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1F" w:rsidRPr="00D45CA1" w:rsidRDefault="00C7759A" w:rsidP="00C1081F">
      <w:pPr>
        <w:spacing w:after="0"/>
        <w:ind w:left="630" w:right="540"/>
        <w:jc w:val="center"/>
        <w:rPr>
          <w:rFonts w:asciiTheme="majorHAnsi" w:hAnsiTheme="majorHAnsi"/>
        </w:rPr>
      </w:pPr>
      <w:r w:rsidRPr="002031F3">
        <w:rPr>
          <w:rFonts w:asciiTheme="majorHAnsi" w:hAnsiTheme="maj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 wp14:anchorId="68433586" wp14:editId="7569537B">
                <wp:simplePos x="0" y="0"/>
                <wp:positionH relativeFrom="column">
                  <wp:posOffset>2105025</wp:posOffset>
                </wp:positionH>
                <wp:positionV relativeFrom="paragraph">
                  <wp:posOffset>0</wp:posOffset>
                </wp:positionV>
                <wp:extent cx="2802255" cy="678815"/>
                <wp:effectExtent l="0" t="0" r="1714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9A" w:rsidRDefault="00C7759A" w:rsidP="00C7759A">
                            <w:pPr>
                              <w:spacing w:after="0"/>
                              <w:ind w:left="630" w:right="540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  <w:p w:rsidR="00C7759A" w:rsidRPr="002031F3" w:rsidRDefault="00C7759A" w:rsidP="00C7759A">
                            <w:pPr>
                              <w:spacing w:after="0"/>
                              <w:ind w:left="630" w:right="54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31F3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Insert organization’s logo</w:t>
                            </w:r>
                          </w:p>
                          <w:p w:rsidR="00C7759A" w:rsidRDefault="00C7759A" w:rsidP="00C7759A"/>
                          <w:p w:rsidR="00C7759A" w:rsidRDefault="00C7759A" w:rsidP="00C775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33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75pt;margin-top:0;width:220.65pt;height:53.45pt;z-index:25160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" strokecolor="red">
                <v:textbox>
                  <w:txbxContent>
                    <w:p w:rsidR="00C7759A" w:rsidRDefault="00C7759A" w:rsidP="00C7759A">
                      <w:pPr>
                        <w:spacing w:after="0"/>
                        <w:ind w:left="630" w:right="540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  <w:p w:rsidR="00C7759A" w:rsidRPr="002031F3" w:rsidRDefault="00C7759A" w:rsidP="00C7759A">
                      <w:pPr>
                        <w:spacing w:after="0"/>
                        <w:ind w:left="630" w:right="54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2031F3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Insert organization’s logo</w:t>
                      </w:r>
                    </w:p>
                    <w:p w:rsidR="00C7759A" w:rsidRDefault="00C7759A" w:rsidP="00C7759A"/>
                    <w:p w:rsidR="00C7759A" w:rsidRDefault="00C7759A" w:rsidP="00C7759A"/>
                  </w:txbxContent>
                </v:textbox>
                <w10:wrap type="square"/>
              </v:shape>
            </w:pict>
          </mc:Fallback>
        </mc:AlternateContent>
      </w:r>
    </w:p>
    <w:p w:rsidR="00C1081F" w:rsidRDefault="00C1081F" w:rsidP="00C1081F">
      <w:pPr>
        <w:spacing w:after="0"/>
        <w:ind w:left="630" w:right="540"/>
        <w:jc w:val="center"/>
        <w:rPr>
          <w:rFonts w:ascii="Times New Roman" w:hAnsi="Times New Roman"/>
          <w:b/>
          <w:noProof/>
          <w:lang w:bidi="my-MM"/>
        </w:rPr>
      </w:pPr>
    </w:p>
    <w:p w:rsidR="00C7759A" w:rsidRDefault="00C7759A" w:rsidP="00C1081F">
      <w:pPr>
        <w:spacing w:after="0"/>
        <w:ind w:left="630" w:right="540"/>
        <w:jc w:val="center"/>
        <w:rPr>
          <w:rFonts w:ascii="Times New Roman" w:hAnsi="Times New Roman"/>
          <w:b/>
          <w:noProof/>
          <w:lang w:bidi="my-MM"/>
        </w:rPr>
      </w:pPr>
    </w:p>
    <w:p w:rsidR="00C7759A" w:rsidRDefault="00C7759A" w:rsidP="00C1081F">
      <w:pPr>
        <w:spacing w:after="0"/>
        <w:ind w:left="630" w:right="540"/>
        <w:jc w:val="center"/>
        <w:rPr>
          <w:rFonts w:ascii="Times New Roman" w:hAnsi="Times New Roman"/>
          <w:b/>
          <w:noProof/>
          <w:lang w:bidi="my-MM"/>
        </w:rPr>
      </w:pPr>
    </w:p>
    <w:p w:rsidR="00C7759A" w:rsidRPr="00D45CA1" w:rsidRDefault="00C7759A" w:rsidP="00C1081F">
      <w:pPr>
        <w:spacing w:after="0"/>
        <w:ind w:left="630" w:right="540"/>
        <w:jc w:val="center"/>
        <w:rPr>
          <w:rFonts w:asciiTheme="majorHAnsi" w:hAnsiTheme="majorHAnsi"/>
        </w:rPr>
      </w:pPr>
    </w:p>
    <w:p w:rsidR="00071CEF" w:rsidRPr="00D45CA1" w:rsidRDefault="00071CEF" w:rsidP="00C1081F">
      <w:pPr>
        <w:spacing w:after="0"/>
        <w:ind w:left="630" w:right="540"/>
        <w:jc w:val="center"/>
        <w:rPr>
          <w:rFonts w:asciiTheme="majorHAnsi" w:hAnsiTheme="majorHAnsi"/>
        </w:rPr>
      </w:pPr>
      <w:r w:rsidRPr="00D45CA1">
        <w:rPr>
          <w:rFonts w:asciiTheme="majorHAnsi" w:hAnsiTheme="majorHAnsi"/>
        </w:rPr>
        <w:t>Newsletter copy</w:t>
      </w:r>
      <w:bookmarkStart w:id="0" w:name="_GoBack"/>
      <w:bookmarkEnd w:id="0"/>
    </w:p>
    <w:p w:rsidR="00071CEF" w:rsidRPr="00D45CA1" w:rsidRDefault="00071CEF" w:rsidP="00071CEF">
      <w:pPr>
        <w:spacing w:after="0"/>
        <w:ind w:left="630" w:right="540"/>
        <w:rPr>
          <w:rFonts w:asciiTheme="majorHAnsi" w:hAnsiTheme="majorHAnsi"/>
        </w:rPr>
      </w:pPr>
    </w:p>
    <w:p w:rsidR="00C1081F" w:rsidRDefault="00C7759A" w:rsidP="00071CEF">
      <w:pPr>
        <w:spacing w:after="0"/>
        <w:ind w:left="630" w:right="540"/>
        <w:rPr>
          <w:rFonts w:asciiTheme="majorHAnsi" w:hAnsiTheme="majorHAnsi"/>
        </w:rPr>
      </w:pPr>
      <w:r>
        <w:rPr>
          <w:rFonts w:asciiTheme="majorHAnsi" w:hAnsiTheme="majorHAnsi"/>
        </w:rPr>
        <w:t>There are about a zillion different ways you can make a simple connection with the kids in your life.</w:t>
      </w:r>
    </w:p>
    <w:p w:rsidR="00C7759A" w:rsidRPr="00D45CA1" w:rsidRDefault="00C7759A" w:rsidP="00071CEF">
      <w:pPr>
        <w:spacing w:after="0"/>
        <w:ind w:left="630" w:right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Like…cooking with them, playing a board game </w:t>
      </w:r>
      <w:r w:rsidR="007E52A1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even singing with them.</w:t>
      </w:r>
    </w:p>
    <w:p w:rsidR="00C1081F" w:rsidRPr="00D45CA1" w:rsidRDefault="00C1081F" w:rsidP="00071CEF">
      <w:pPr>
        <w:spacing w:after="0"/>
        <w:ind w:left="630" w:right="540"/>
        <w:rPr>
          <w:rFonts w:asciiTheme="majorHAnsi" w:hAnsiTheme="majorHAnsi"/>
        </w:rPr>
      </w:pPr>
    </w:p>
    <w:p w:rsidR="00B426EC" w:rsidRPr="00D45CA1" w:rsidRDefault="00F90BE9" w:rsidP="00B426EC">
      <w:pPr>
        <w:spacing w:after="0"/>
        <w:ind w:left="630" w:right="540"/>
        <w:rPr>
          <w:rFonts w:asciiTheme="majorHAnsi" w:hAnsiTheme="majorHAnsi"/>
        </w:rPr>
      </w:pPr>
      <w:r>
        <w:rPr>
          <w:rFonts w:asciiTheme="majorHAnsi" w:hAnsiTheme="majorHAnsi"/>
        </w:rPr>
        <w:t>Research</w:t>
      </w:r>
      <w:r w:rsidR="00546EA2">
        <w:rPr>
          <w:rFonts w:asciiTheme="majorHAnsi" w:hAnsiTheme="majorHAnsi"/>
        </w:rPr>
        <w:t xml:space="preserve"> </w:t>
      </w:r>
      <w:r w:rsidR="00C56AD7">
        <w:rPr>
          <w:rFonts w:asciiTheme="majorHAnsi" w:hAnsiTheme="majorHAnsi"/>
        </w:rPr>
        <w:t xml:space="preserve">now </w:t>
      </w:r>
      <w:r w:rsidR="00546EA2">
        <w:rPr>
          <w:rFonts w:asciiTheme="majorHAnsi" w:hAnsiTheme="majorHAnsi"/>
        </w:rPr>
        <w:t>shows</w:t>
      </w:r>
      <w:r w:rsidR="00C1081F" w:rsidRPr="00D45CA1">
        <w:rPr>
          <w:rFonts w:asciiTheme="majorHAnsi" w:hAnsiTheme="majorHAnsi"/>
        </w:rPr>
        <w:t xml:space="preserve"> that fostering connections </w:t>
      </w:r>
      <w:r w:rsidR="00C7759A">
        <w:rPr>
          <w:rFonts w:asciiTheme="majorHAnsi" w:hAnsiTheme="majorHAnsi"/>
        </w:rPr>
        <w:t>help</w:t>
      </w:r>
      <w:r w:rsidR="00B426EC">
        <w:rPr>
          <w:rFonts w:asciiTheme="majorHAnsi" w:hAnsiTheme="majorHAnsi"/>
        </w:rPr>
        <w:t>s</w:t>
      </w:r>
      <w:r w:rsidR="00C1081F" w:rsidRPr="00D45CA1">
        <w:rPr>
          <w:rFonts w:asciiTheme="majorHAnsi" w:hAnsiTheme="majorHAnsi"/>
        </w:rPr>
        <w:t xml:space="preserve"> individuals </w:t>
      </w:r>
      <w:r>
        <w:rPr>
          <w:rFonts w:asciiTheme="majorHAnsi" w:hAnsiTheme="majorHAnsi"/>
        </w:rPr>
        <w:t>grow up feeling safe and secure</w:t>
      </w:r>
      <w:r w:rsidR="00B426EC">
        <w:rPr>
          <w:rFonts w:asciiTheme="majorHAnsi" w:hAnsiTheme="majorHAnsi"/>
        </w:rPr>
        <w:t>, mitigating the negative outcomes of childhood trauma and reducing the risk of child abuse and neglect</w:t>
      </w:r>
      <w:r>
        <w:rPr>
          <w:rFonts w:asciiTheme="majorHAnsi" w:hAnsiTheme="majorHAnsi"/>
        </w:rPr>
        <w:t>.</w:t>
      </w:r>
      <w:r w:rsidR="00C1081F" w:rsidRPr="00D45CA1">
        <w:rPr>
          <w:rFonts w:asciiTheme="majorHAnsi" w:hAnsiTheme="majorHAnsi"/>
        </w:rPr>
        <w:t xml:space="preserve"> </w:t>
      </w:r>
      <w:r w:rsidR="00ED3D47">
        <w:rPr>
          <w:rFonts w:asciiTheme="majorHAnsi" w:hAnsiTheme="majorHAnsi"/>
        </w:rPr>
        <w:t>These</w:t>
      </w:r>
      <w:r w:rsidR="00B426EC">
        <w:rPr>
          <w:rFonts w:asciiTheme="majorHAnsi" w:hAnsiTheme="majorHAnsi"/>
        </w:rPr>
        <w:t xml:space="preserve"> connections go</w:t>
      </w:r>
      <w:r w:rsidR="00ED3D47">
        <w:rPr>
          <w:rFonts w:asciiTheme="majorHAnsi" w:hAnsiTheme="majorHAnsi"/>
        </w:rPr>
        <w:t xml:space="preserve"> a long way</w:t>
      </w:r>
      <w:r>
        <w:rPr>
          <w:rFonts w:asciiTheme="majorHAnsi" w:hAnsiTheme="majorHAnsi"/>
        </w:rPr>
        <w:t xml:space="preserve"> to filling our </w:t>
      </w:r>
      <w:r w:rsidR="00ED3D47">
        <w:rPr>
          <w:rFonts w:asciiTheme="majorHAnsi" w:hAnsiTheme="majorHAnsi"/>
        </w:rPr>
        <w:t>communities</w:t>
      </w:r>
      <w:r>
        <w:rPr>
          <w:rFonts w:asciiTheme="majorHAnsi" w:hAnsiTheme="majorHAnsi"/>
        </w:rPr>
        <w:t xml:space="preserve"> with compassionat</w:t>
      </w:r>
      <w:r w:rsidR="00ED3D47">
        <w:rPr>
          <w:rFonts w:asciiTheme="majorHAnsi" w:hAnsiTheme="majorHAnsi"/>
        </w:rPr>
        <w:t>e caring people which makes all of us stronger and healthier.</w:t>
      </w:r>
      <w:r w:rsidR="00C1081F" w:rsidRPr="00D45CA1">
        <w:rPr>
          <w:rFonts w:asciiTheme="majorHAnsi" w:hAnsiTheme="majorHAnsi"/>
        </w:rPr>
        <w:t xml:space="preserve"> </w:t>
      </w:r>
      <w:r w:rsidR="00B426EC">
        <w:rPr>
          <w:rFonts w:asciiTheme="majorHAnsi" w:hAnsiTheme="majorHAnsi"/>
        </w:rPr>
        <w:t xml:space="preserve">April is Child Abuse Prevention Month and you can join </w:t>
      </w:r>
      <w:r w:rsidR="00B426EC" w:rsidRPr="00AF46CD">
        <w:rPr>
          <w:rFonts w:asciiTheme="majorHAnsi" w:hAnsiTheme="majorHAnsi"/>
          <w:i/>
          <w:color w:val="FF0000"/>
        </w:rPr>
        <w:t>{name of your group}</w:t>
      </w:r>
      <w:r w:rsidR="00B426EC">
        <w:rPr>
          <w:rFonts w:asciiTheme="majorHAnsi" w:hAnsiTheme="majorHAnsi"/>
        </w:rPr>
        <w:t xml:space="preserve"> in </w:t>
      </w:r>
      <w:r w:rsidR="00B426EC" w:rsidRPr="00D321B9">
        <w:rPr>
          <w:rFonts w:asciiTheme="majorHAnsi" w:hAnsiTheme="majorHAnsi"/>
          <w:i/>
          <w:color w:val="FF0000"/>
        </w:rPr>
        <w:t>{name of your community}</w:t>
      </w:r>
      <w:r w:rsidR="00B426EC" w:rsidRPr="00D321B9">
        <w:rPr>
          <w:rFonts w:asciiTheme="majorHAnsi" w:hAnsiTheme="majorHAnsi"/>
          <w:color w:val="FF0000"/>
        </w:rPr>
        <w:t xml:space="preserve"> </w:t>
      </w:r>
      <w:r w:rsidR="00B426EC">
        <w:rPr>
          <w:rFonts w:asciiTheme="majorHAnsi" w:hAnsiTheme="majorHAnsi"/>
          <w:color w:val="FF0000"/>
        </w:rPr>
        <w:t xml:space="preserve">by going to/ contacting </w:t>
      </w:r>
      <w:r w:rsidR="00B426EC" w:rsidRPr="00AF46CD">
        <w:rPr>
          <w:rFonts w:asciiTheme="majorHAnsi" w:hAnsiTheme="majorHAnsi"/>
          <w:i/>
          <w:color w:val="FF0000"/>
        </w:rPr>
        <w:t>{list website or contact info}</w:t>
      </w:r>
      <w:r w:rsidR="00B426EC">
        <w:rPr>
          <w:rFonts w:asciiTheme="majorHAnsi" w:hAnsiTheme="majorHAnsi"/>
        </w:rPr>
        <w:t xml:space="preserve">. </w:t>
      </w:r>
      <w:r w:rsidR="00B426EC" w:rsidRPr="00D45CA1">
        <w:rPr>
          <w:rFonts w:asciiTheme="majorHAnsi" w:hAnsiTheme="majorHAnsi"/>
        </w:rPr>
        <w:t>You can make a difference</w:t>
      </w:r>
      <w:r w:rsidR="00B426EC">
        <w:rPr>
          <w:rFonts w:asciiTheme="majorHAnsi" w:hAnsiTheme="majorHAnsi"/>
        </w:rPr>
        <w:t xml:space="preserve"> – because connections matter!</w:t>
      </w:r>
      <w:r w:rsidR="00B426EC" w:rsidRPr="00D45CA1">
        <w:rPr>
          <w:rFonts w:asciiTheme="majorHAnsi" w:hAnsiTheme="majorHAnsi"/>
        </w:rPr>
        <w:t xml:space="preserve"> </w:t>
      </w:r>
    </w:p>
    <w:p w:rsidR="00071CEF" w:rsidRPr="00D45CA1" w:rsidRDefault="00071CEF" w:rsidP="00071CEF">
      <w:pPr>
        <w:spacing w:after="0"/>
        <w:ind w:left="630" w:right="540"/>
        <w:rPr>
          <w:rFonts w:asciiTheme="majorHAnsi" w:hAnsiTheme="majorHAnsi"/>
        </w:rPr>
      </w:pPr>
    </w:p>
    <w:p w:rsidR="00546EA2" w:rsidRPr="00D45CA1" w:rsidRDefault="00ED3D47" w:rsidP="00071CEF">
      <w:pPr>
        <w:spacing w:after="0"/>
        <w:ind w:left="630" w:right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Learn more at </w:t>
      </w:r>
      <w:hyperlink r:id="rId7" w:history="1">
        <w:r w:rsidR="008D5870" w:rsidRPr="00CB5308">
          <w:rPr>
            <w:rStyle w:val="Hyperlink"/>
            <w:rFonts w:asciiTheme="majorHAnsi" w:hAnsiTheme="majorHAnsi"/>
          </w:rPr>
          <w:t>www.becauseconnectionsmatter.org</w:t>
        </w:r>
      </w:hyperlink>
      <w:r w:rsidR="00071CEF" w:rsidRPr="00D45CA1">
        <w:rPr>
          <w:rFonts w:asciiTheme="majorHAnsi" w:hAnsiTheme="majorHAnsi"/>
        </w:rPr>
        <w:t xml:space="preserve">. </w:t>
      </w:r>
      <w:r w:rsidR="00820D75" w:rsidRPr="00D45CA1">
        <w:rPr>
          <w:rFonts w:asciiTheme="majorHAnsi" w:hAnsiTheme="majorHAnsi"/>
        </w:rPr>
        <w:softHyphen/>
      </w:r>
    </w:p>
    <w:sectPr w:rsidR="00546EA2" w:rsidRPr="00D45CA1" w:rsidSect="00820D75">
      <w:headerReference w:type="default" r:id="rId8"/>
      <w:footerReference w:type="default" r:id="rId9"/>
      <w:pgSz w:w="12240" w:h="15840"/>
      <w:pgMar w:top="1440" w:right="540" w:bottom="1440" w:left="630" w:header="720" w:footer="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F8" w:rsidRDefault="005B0AF8">
      <w:pPr>
        <w:spacing w:after="0"/>
      </w:pPr>
      <w:r>
        <w:separator/>
      </w:r>
    </w:p>
  </w:endnote>
  <w:endnote w:type="continuationSeparator" w:id="0">
    <w:p w:rsidR="005B0AF8" w:rsidRDefault="005B0A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A24" w:rsidRDefault="005F0A24">
    <w:pPr>
      <w:pStyle w:val="Footer"/>
    </w:pPr>
    <w:r>
      <w:rPr>
        <w:noProof/>
      </w:rPr>
      <w:drawing>
        <wp:inline distT="0" distB="0" distL="0" distR="0">
          <wp:extent cx="7030720" cy="1005840"/>
          <wp:effectExtent l="25400" t="0" r="5080" b="0"/>
          <wp:docPr id="6" name="Picture 0" descr="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72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F8" w:rsidRDefault="005B0AF8">
      <w:pPr>
        <w:spacing w:after="0"/>
      </w:pPr>
      <w:r>
        <w:separator/>
      </w:r>
    </w:p>
  </w:footnote>
  <w:footnote w:type="continuationSeparator" w:id="0">
    <w:p w:rsidR="005B0AF8" w:rsidRDefault="005B0A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9A" w:rsidRDefault="00A16605">
    <w:pPr>
      <w:pStyle w:val="Header"/>
    </w:pPr>
    <w:r w:rsidRPr="00C7759A">
      <w:rPr>
        <w:noProof/>
      </w:rPr>
      <w:drawing>
        <wp:anchor distT="0" distB="0" distL="114300" distR="114300" simplePos="0" relativeHeight="251713024" behindDoc="0" locked="0" layoutInCell="1" allowOverlap="1" wp14:anchorId="11A78E6C" wp14:editId="640F8D8A">
          <wp:simplePos x="0" y="0"/>
          <wp:positionH relativeFrom="margin">
            <wp:posOffset>4933950</wp:posOffset>
          </wp:positionH>
          <wp:positionV relativeFrom="paragraph">
            <wp:posOffset>-164465</wp:posOffset>
          </wp:positionV>
          <wp:extent cx="1447800" cy="26263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M_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26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59A">
      <w:rPr>
        <w:noProof/>
      </w:rPr>
      <w:drawing>
        <wp:anchor distT="0" distB="0" distL="114300" distR="114300" simplePos="0" relativeHeight="251658752" behindDoc="0" locked="0" layoutInCell="1" allowOverlap="1" wp14:anchorId="2253C1FB" wp14:editId="02457EE6">
          <wp:simplePos x="0" y="0"/>
          <wp:positionH relativeFrom="page">
            <wp:posOffset>866775</wp:posOffset>
          </wp:positionH>
          <wp:positionV relativeFrom="paragraph">
            <wp:posOffset>-170815</wp:posOffset>
          </wp:positionV>
          <wp:extent cx="1381125" cy="36322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AIowa_Logo_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112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5"/>
    <w:rsid w:val="00071CEF"/>
    <w:rsid w:val="00306821"/>
    <w:rsid w:val="004A602B"/>
    <w:rsid w:val="00546EA2"/>
    <w:rsid w:val="005B0AF8"/>
    <w:rsid w:val="005F0A24"/>
    <w:rsid w:val="006F4993"/>
    <w:rsid w:val="007E52A1"/>
    <w:rsid w:val="00820D75"/>
    <w:rsid w:val="008D1ECC"/>
    <w:rsid w:val="008D5870"/>
    <w:rsid w:val="009831DE"/>
    <w:rsid w:val="00A16605"/>
    <w:rsid w:val="00AD40B0"/>
    <w:rsid w:val="00AF46CD"/>
    <w:rsid w:val="00B12922"/>
    <w:rsid w:val="00B426EC"/>
    <w:rsid w:val="00C1081F"/>
    <w:rsid w:val="00C56AD7"/>
    <w:rsid w:val="00C7759A"/>
    <w:rsid w:val="00CC0949"/>
    <w:rsid w:val="00D321B9"/>
    <w:rsid w:val="00D45CA1"/>
    <w:rsid w:val="00E248C7"/>
    <w:rsid w:val="00ED3D47"/>
    <w:rsid w:val="00F13B59"/>
    <w:rsid w:val="00F90B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9ABA76"/>
  <w15:docId w15:val="{7005EA84-672E-443E-BB04-A003146A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050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D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0D75"/>
  </w:style>
  <w:style w:type="paragraph" w:styleId="Footer">
    <w:name w:val="footer"/>
    <w:basedOn w:val="Normal"/>
    <w:link w:val="FooterChar"/>
    <w:uiPriority w:val="99"/>
    <w:unhideWhenUsed/>
    <w:rsid w:val="00820D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0D75"/>
  </w:style>
  <w:style w:type="paragraph" w:styleId="BalloonText">
    <w:name w:val="Balloon Text"/>
    <w:basedOn w:val="Normal"/>
    <w:link w:val="BalloonTextChar"/>
    <w:uiPriority w:val="99"/>
    <w:semiHidden/>
    <w:unhideWhenUsed/>
    <w:rsid w:val="00071C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causeconnectionsmatt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5663-B2FE-4F01-B292-2E2FF0B6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Farrand</dc:creator>
  <cp:lastModifiedBy>Communications</cp:lastModifiedBy>
  <cp:revision>5</cp:revision>
  <cp:lastPrinted>2015-09-24T14:29:00Z</cp:lastPrinted>
  <dcterms:created xsi:type="dcterms:W3CDTF">2017-03-23T16:07:00Z</dcterms:created>
  <dcterms:modified xsi:type="dcterms:W3CDTF">2017-03-24T15:00:00Z</dcterms:modified>
</cp:coreProperties>
</file>