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A3" w:rsidRPr="00451E54" w:rsidRDefault="006838A3" w:rsidP="00026621">
      <w:pPr>
        <w:jc w:val="center"/>
        <w:rPr>
          <w:rFonts w:ascii="Arial" w:hAnsi="Arial"/>
          <w:color w:val="FF0000"/>
        </w:rPr>
      </w:pPr>
    </w:p>
    <w:p w:rsidR="00026621" w:rsidRPr="0078502D" w:rsidRDefault="00451E54" w:rsidP="00451E54">
      <w:pPr>
        <w:rPr>
          <w:rFonts w:ascii="Arial" w:hAnsi="Arial" w:cs="Arial"/>
          <w:b/>
          <w:color w:val="365F91" w:themeColor="accent1" w:themeShade="BF"/>
          <w:sz w:val="36"/>
          <w:szCs w:val="36"/>
        </w:rPr>
      </w:pPr>
      <w:r w:rsidRPr="0078502D">
        <w:rPr>
          <w:rFonts w:ascii="Arial" w:hAnsi="Arial" w:cs="Arial"/>
          <w:b/>
          <w:i/>
          <w:color w:val="FF0000"/>
          <w:sz w:val="40"/>
          <w:szCs w:val="40"/>
        </w:rPr>
        <w:t>Insert organization’s logo</w:t>
      </w:r>
    </w:p>
    <w:p w:rsidR="00026621" w:rsidRPr="0033383C" w:rsidRDefault="00026621" w:rsidP="00451E54">
      <w:pPr>
        <w:jc w:val="right"/>
        <w:rPr>
          <w:rFonts w:ascii="Arial" w:hAnsi="Arial" w:cs="Arial"/>
          <w:b/>
          <w:i/>
          <w:color w:val="FF0000"/>
        </w:rPr>
      </w:pPr>
      <w:r w:rsidRPr="00026621">
        <w:rPr>
          <w:rFonts w:ascii="Arial" w:hAnsi="Arial"/>
          <w:b/>
          <w:sz w:val="20"/>
          <w:szCs w:val="20"/>
        </w:rPr>
        <w:t>Contact</w:t>
      </w:r>
      <w:r w:rsidR="00451E54">
        <w:rPr>
          <w:rFonts w:ascii="Arial" w:hAnsi="Arial"/>
          <w:b/>
          <w:sz w:val="20"/>
          <w:szCs w:val="20"/>
        </w:rPr>
        <w:t xml:space="preserve"> Information</w:t>
      </w:r>
      <w:r w:rsidRPr="00026621">
        <w:rPr>
          <w:rFonts w:ascii="Arial" w:hAnsi="Arial"/>
          <w:b/>
          <w:sz w:val="20"/>
          <w:szCs w:val="20"/>
        </w:rPr>
        <w:t>:</w:t>
      </w:r>
      <w:r w:rsidRPr="00026621">
        <w:rPr>
          <w:rFonts w:ascii="Arial" w:hAnsi="Arial"/>
          <w:sz w:val="20"/>
          <w:szCs w:val="20"/>
        </w:rPr>
        <w:br/>
      </w:r>
      <w:r w:rsidR="002E63CC" w:rsidRPr="0033383C">
        <w:rPr>
          <w:rFonts w:ascii="Arial" w:hAnsi="Arial" w:cs="Arial"/>
          <w:b/>
          <w:i/>
          <w:color w:val="FF0000"/>
        </w:rPr>
        <w:t>Name</w:t>
      </w:r>
      <w:r w:rsidR="00A25AE6" w:rsidRPr="0033383C">
        <w:rPr>
          <w:rFonts w:ascii="Arial" w:hAnsi="Arial" w:cs="Arial"/>
          <w:b/>
          <w:i/>
          <w:color w:val="FF0000"/>
        </w:rPr>
        <w:t xml:space="preserve"> </w:t>
      </w:r>
    </w:p>
    <w:p w:rsidR="00026621" w:rsidRPr="0033383C" w:rsidRDefault="002E63CC" w:rsidP="00451E54">
      <w:pPr>
        <w:jc w:val="right"/>
        <w:rPr>
          <w:rFonts w:ascii="Arial" w:hAnsi="Arial" w:cs="Arial"/>
          <w:b/>
          <w:i/>
          <w:color w:val="FF0000"/>
        </w:rPr>
      </w:pPr>
      <w:r w:rsidRPr="0033383C">
        <w:rPr>
          <w:rFonts w:ascii="Arial" w:hAnsi="Arial" w:cs="Arial"/>
          <w:b/>
          <w:i/>
          <w:color w:val="FF0000"/>
        </w:rPr>
        <w:t>Organization</w:t>
      </w:r>
    </w:p>
    <w:p w:rsidR="00026621" w:rsidRPr="0033383C" w:rsidRDefault="002E63CC" w:rsidP="00451E54">
      <w:pPr>
        <w:jc w:val="right"/>
        <w:rPr>
          <w:rFonts w:ascii="Arial" w:hAnsi="Arial" w:cs="Arial"/>
          <w:b/>
          <w:i/>
          <w:color w:val="FF0000"/>
        </w:rPr>
      </w:pPr>
      <w:r w:rsidRPr="0033383C">
        <w:rPr>
          <w:rFonts w:ascii="Arial" w:hAnsi="Arial" w:cs="Arial"/>
          <w:b/>
          <w:i/>
          <w:color w:val="FF0000"/>
        </w:rPr>
        <w:t>Phone number</w:t>
      </w:r>
    </w:p>
    <w:p w:rsidR="00026621" w:rsidRPr="0033383C" w:rsidRDefault="002E63CC" w:rsidP="00451E54">
      <w:pPr>
        <w:jc w:val="right"/>
        <w:rPr>
          <w:rFonts w:ascii="Arial" w:hAnsi="Arial" w:cs="Arial"/>
          <w:b/>
          <w:i/>
          <w:color w:val="FF0000"/>
        </w:rPr>
      </w:pPr>
      <w:r w:rsidRPr="0033383C">
        <w:rPr>
          <w:rFonts w:ascii="Arial" w:hAnsi="Arial" w:cs="Arial"/>
          <w:b/>
          <w:i/>
          <w:color w:val="FF0000"/>
        </w:rPr>
        <w:t>Email address</w:t>
      </w:r>
    </w:p>
    <w:p w:rsidR="00026621" w:rsidRPr="0033383C" w:rsidRDefault="00451E54" w:rsidP="00026621">
      <w:pPr>
        <w:rPr>
          <w:rFonts w:ascii="Arial" w:hAnsi="Arial" w:cs="Arial"/>
          <w:b/>
          <w:color w:val="FF0000"/>
          <w:sz w:val="22"/>
          <w:szCs w:val="22"/>
        </w:rPr>
      </w:pPr>
      <w:r w:rsidRPr="0033383C">
        <w:rPr>
          <w:rFonts w:ascii="Arial" w:hAnsi="Arial" w:cs="Arial"/>
          <w:b/>
          <w:i/>
          <w:color w:val="FF0000"/>
        </w:rPr>
        <w:t>(DATE)</w:t>
      </w:r>
    </w:p>
    <w:p w:rsidR="007B1DC4" w:rsidRPr="007B1DC4" w:rsidRDefault="007B1DC4" w:rsidP="007B1DC4">
      <w:pPr>
        <w:jc w:val="center"/>
        <w:rPr>
          <w:rFonts w:ascii="Arial" w:hAnsi="Arial"/>
          <w:b/>
          <w:sz w:val="28"/>
          <w:szCs w:val="28"/>
        </w:rPr>
      </w:pPr>
      <w:r w:rsidRPr="007B1DC4">
        <w:rPr>
          <w:rFonts w:ascii="Arial" w:hAnsi="Arial"/>
          <w:b/>
          <w:sz w:val="28"/>
          <w:szCs w:val="28"/>
        </w:rPr>
        <w:t>Press Release</w:t>
      </w:r>
    </w:p>
    <w:p w:rsidR="00026621" w:rsidRPr="00026621" w:rsidRDefault="00026621" w:rsidP="007B1DC4">
      <w:pPr>
        <w:jc w:val="center"/>
        <w:rPr>
          <w:rFonts w:ascii="Arial" w:hAnsi="Arial"/>
          <w:i/>
          <w:sz w:val="22"/>
          <w:szCs w:val="22"/>
        </w:rPr>
      </w:pPr>
      <w:r w:rsidRPr="00026621">
        <w:rPr>
          <w:rFonts w:ascii="Arial" w:hAnsi="Arial"/>
          <w:i/>
          <w:sz w:val="22"/>
          <w:szCs w:val="22"/>
        </w:rPr>
        <w:t>For Immediate Release</w:t>
      </w:r>
    </w:p>
    <w:p w:rsidR="00026621" w:rsidRPr="00451E54" w:rsidRDefault="00026621" w:rsidP="00451E54">
      <w:pPr>
        <w:jc w:val="center"/>
        <w:rPr>
          <w:rFonts w:ascii="Times New Roman" w:hAnsi="Times New Roman" w:cs="Times New Roman"/>
          <w:b/>
          <w:i/>
          <w:color w:val="FF0000"/>
        </w:rPr>
      </w:pPr>
    </w:p>
    <w:p w:rsidR="007B1DC4" w:rsidRDefault="002E63CC" w:rsidP="00451E54">
      <w:pPr>
        <w:jc w:val="center"/>
        <w:rPr>
          <w:rFonts w:ascii="Arial" w:hAnsi="Arial"/>
          <w:b/>
          <w:sz w:val="28"/>
          <w:szCs w:val="28"/>
        </w:rPr>
      </w:pPr>
      <w:r w:rsidRPr="0033383C">
        <w:rPr>
          <w:rFonts w:ascii="Arial" w:hAnsi="Arial" w:cs="Arial"/>
          <w:b/>
          <w:i/>
          <w:color w:val="FF0000"/>
          <w:sz w:val="28"/>
        </w:rPr>
        <w:t>(</w:t>
      </w:r>
      <w:r w:rsidR="00451E54" w:rsidRPr="0033383C">
        <w:rPr>
          <w:rFonts w:ascii="Arial" w:hAnsi="Arial" w:cs="Arial"/>
          <w:b/>
          <w:i/>
          <w:color w:val="FF0000"/>
          <w:sz w:val="28"/>
        </w:rPr>
        <w:t>County/Community</w:t>
      </w:r>
      <w:r w:rsidRPr="0033383C">
        <w:rPr>
          <w:rFonts w:ascii="Arial" w:hAnsi="Arial" w:cs="Arial"/>
          <w:b/>
          <w:i/>
          <w:color w:val="FF0000"/>
          <w:sz w:val="28"/>
        </w:rPr>
        <w:t>)</w:t>
      </w:r>
      <w:r w:rsidRPr="00451E54">
        <w:rPr>
          <w:rFonts w:ascii="Arial" w:hAnsi="Arial"/>
          <w:b/>
          <w:color w:val="FF0000"/>
          <w:sz w:val="32"/>
          <w:szCs w:val="28"/>
        </w:rPr>
        <w:t xml:space="preserve"> </w:t>
      </w:r>
      <w:r w:rsidR="00451E54">
        <w:rPr>
          <w:rFonts w:ascii="Arial" w:hAnsi="Arial"/>
          <w:b/>
          <w:sz w:val="28"/>
          <w:szCs w:val="28"/>
        </w:rPr>
        <w:t xml:space="preserve">recognizes that </w:t>
      </w:r>
      <w:r w:rsidR="007B1DC4">
        <w:rPr>
          <w:rFonts w:ascii="Arial" w:hAnsi="Arial"/>
          <w:b/>
          <w:sz w:val="28"/>
          <w:szCs w:val="28"/>
        </w:rPr>
        <w:t>Connections Matter</w:t>
      </w:r>
      <w:r w:rsidR="007B1DC4" w:rsidRPr="001B2D35">
        <w:rPr>
          <w:rFonts w:ascii="Arial" w:hAnsi="Arial"/>
          <w:b/>
          <w:sz w:val="28"/>
          <w:szCs w:val="28"/>
          <w:vertAlign w:val="superscript"/>
        </w:rPr>
        <w:t>®</w:t>
      </w:r>
      <w:r w:rsidR="007B1DC4">
        <w:rPr>
          <w:rFonts w:ascii="Arial" w:hAnsi="Arial"/>
          <w:b/>
          <w:sz w:val="28"/>
          <w:szCs w:val="28"/>
        </w:rPr>
        <w:t xml:space="preserve"> in strong and healthy communities.</w:t>
      </w:r>
    </w:p>
    <w:p w:rsidR="007B1DC4" w:rsidRDefault="007B1DC4" w:rsidP="007B1DC4">
      <w:pPr>
        <w:rPr>
          <w:rFonts w:ascii="Arial" w:hAnsi="Arial"/>
          <w:sz w:val="22"/>
          <w:szCs w:val="22"/>
        </w:rPr>
      </w:pPr>
    </w:p>
    <w:p w:rsidR="007B1DC4" w:rsidRPr="007B1DC4" w:rsidRDefault="007B1DC4" w:rsidP="007B1DC4">
      <w:pPr>
        <w:rPr>
          <w:rFonts w:ascii="Arial" w:hAnsi="Arial"/>
          <w:sz w:val="22"/>
          <w:szCs w:val="22"/>
        </w:rPr>
      </w:pPr>
      <w:r w:rsidRPr="007B1DC4">
        <w:rPr>
          <w:rFonts w:ascii="Arial" w:hAnsi="Arial"/>
          <w:sz w:val="22"/>
          <w:szCs w:val="22"/>
        </w:rPr>
        <w:t>Child Abuse Prevention Month raises awareness of the role caring connections play in strengthening communities.</w:t>
      </w:r>
      <w:bookmarkStart w:id="0" w:name="_GoBack"/>
      <w:bookmarkEnd w:id="0"/>
    </w:p>
    <w:p w:rsidR="00026621" w:rsidRDefault="00026621" w:rsidP="007B1DC4">
      <w:pPr>
        <w:rPr>
          <w:rFonts w:ascii="Arial" w:hAnsi="Arial"/>
          <w:b/>
          <w:sz w:val="28"/>
          <w:szCs w:val="28"/>
        </w:rPr>
      </w:pPr>
    </w:p>
    <w:p w:rsidR="00A25AE6" w:rsidRDefault="007B1DC4" w:rsidP="00A25AE6">
      <w:pPr>
        <w:rPr>
          <w:rFonts w:ascii="Arial" w:hAnsi="Arial"/>
          <w:sz w:val="22"/>
          <w:szCs w:val="22"/>
        </w:rPr>
      </w:pPr>
      <w:r>
        <w:rPr>
          <w:rFonts w:ascii="Arial" w:hAnsi="Arial"/>
          <w:color w:val="FF0000"/>
          <w:sz w:val="22"/>
          <w:szCs w:val="22"/>
        </w:rPr>
        <w:t>(O</w:t>
      </w:r>
      <w:r w:rsidR="003079B6" w:rsidRPr="00356E64">
        <w:rPr>
          <w:rFonts w:ascii="Arial" w:hAnsi="Arial"/>
          <w:color w:val="FF0000"/>
          <w:sz w:val="22"/>
          <w:szCs w:val="22"/>
        </w:rPr>
        <w:t xml:space="preserve">rganization/group) </w:t>
      </w:r>
      <w:r w:rsidR="003079B6">
        <w:rPr>
          <w:rFonts w:ascii="Arial" w:hAnsi="Arial"/>
          <w:sz w:val="22"/>
          <w:szCs w:val="22"/>
        </w:rPr>
        <w:t xml:space="preserve">and Prevent Child </w:t>
      </w:r>
      <w:r w:rsidR="00D40563">
        <w:rPr>
          <w:rFonts w:ascii="Arial" w:hAnsi="Arial"/>
          <w:sz w:val="22"/>
          <w:szCs w:val="22"/>
        </w:rPr>
        <w:t xml:space="preserve">Abuse Iowa are joining communities across </w:t>
      </w:r>
      <w:r w:rsidR="00831CFF">
        <w:rPr>
          <w:rFonts w:ascii="Arial" w:hAnsi="Arial"/>
          <w:sz w:val="22"/>
          <w:szCs w:val="22"/>
        </w:rPr>
        <w:t>the state</w:t>
      </w:r>
      <w:r>
        <w:rPr>
          <w:rFonts w:ascii="Arial" w:hAnsi="Arial"/>
          <w:sz w:val="22"/>
          <w:szCs w:val="22"/>
        </w:rPr>
        <w:t xml:space="preserve"> this month</w:t>
      </w:r>
      <w:r w:rsidR="00502FB5">
        <w:rPr>
          <w:rFonts w:ascii="Arial" w:hAnsi="Arial"/>
          <w:sz w:val="22"/>
          <w:szCs w:val="22"/>
        </w:rPr>
        <w:t xml:space="preserve"> in celebrating the importance of social connections</w:t>
      </w:r>
      <w:r w:rsidR="005F7A29">
        <w:rPr>
          <w:rFonts w:ascii="Arial" w:hAnsi="Arial"/>
          <w:sz w:val="22"/>
          <w:szCs w:val="22"/>
        </w:rPr>
        <w:t xml:space="preserve"> and </w:t>
      </w:r>
      <w:r w:rsidR="00260396">
        <w:rPr>
          <w:rFonts w:ascii="Arial" w:hAnsi="Arial"/>
          <w:sz w:val="22"/>
          <w:szCs w:val="22"/>
        </w:rPr>
        <w:t>working to strengthen social well-being</w:t>
      </w:r>
      <w:r w:rsidR="00356E64">
        <w:rPr>
          <w:rFonts w:ascii="Arial" w:hAnsi="Arial"/>
          <w:sz w:val="22"/>
          <w:szCs w:val="22"/>
        </w:rPr>
        <w:t xml:space="preserve">, a key indicator of overall health and an essential factor in preventing child abuse and neglect. </w:t>
      </w:r>
    </w:p>
    <w:p w:rsidR="00356E64" w:rsidRDefault="00356E64" w:rsidP="00356E64">
      <w:pPr>
        <w:tabs>
          <w:tab w:val="right" w:pos="8640"/>
        </w:tabs>
        <w:rPr>
          <w:rFonts w:ascii="Times New Roman" w:hAnsi="Times New Roman" w:cs="Times New Roman"/>
        </w:rPr>
      </w:pPr>
    </w:p>
    <w:p w:rsidR="00356E64" w:rsidRPr="00356E64" w:rsidRDefault="00356E64" w:rsidP="00356E64">
      <w:pPr>
        <w:tabs>
          <w:tab w:val="right" w:pos="8640"/>
        </w:tabs>
        <w:rPr>
          <w:rFonts w:ascii="Arial" w:hAnsi="Arial"/>
          <w:sz w:val="22"/>
          <w:szCs w:val="22"/>
        </w:rPr>
      </w:pPr>
      <w:r w:rsidRPr="00356E64">
        <w:rPr>
          <w:rFonts w:ascii="Arial" w:hAnsi="Arial"/>
          <w:sz w:val="22"/>
          <w:szCs w:val="22"/>
        </w:rPr>
        <w:t xml:space="preserve">To promote </w:t>
      </w:r>
      <w:r w:rsidR="0010627A">
        <w:rPr>
          <w:rFonts w:ascii="Arial" w:hAnsi="Arial"/>
          <w:sz w:val="22"/>
          <w:szCs w:val="22"/>
        </w:rPr>
        <w:t xml:space="preserve">caring connections and strong communities </w:t>
      </w:r>
      <w:r w:rsidRPr="00356E64">
        <w:rPr>
          <w:rFonts w:ascii="Arial" w:hAnsi="Arial"/>
          <w:sz w:val="22"/>
          <w:szCs w:val="22"/>
        </w:rPr>
        <w:t xml:space="preserve">during Child Abuse Prevention Month, </w:t>
      </w:r>
      <w:r w:rsidRPr="00356E64">
        <w:rPr>
          <w:rFonts w:ascii="Arial" w:hAnsi="Arial"/>
          <w:color w:val="FF0000"/>
          <w:sz w:val="22"/>
          <w:szCs w:val="22"/>
        </w:rPr>
        <w:t xml:space="preserve">(name of organization/group) </w:t>
      </w:r>
      <w:r w:rsidRPr="00356E64">
        <w:rPr>
          <w:rFonts w:ascii="Arial" w:hAnsi="Arial"/>
          <w:sz w:val="22"/>
          <w:szCs w:val="22"/>
        </w:rPr>
        <w:t xml:space="preserve">will </w:t>
      </w:r>
      <w:r w:rsidRPr="00356E64">
        <w:rPr>
          <w:rFonts w:ascii="Arial" w:hAnsi="Arial"/>
          <w:color w:val="FF0000"/>
          <w:sz w:val="22"/>
          <w:szCs w:val="22"/>
        </w:rPr>
        <w:t xml:space="preserve">(activity planned) </w:t>
      </w:r>
      <w:r w:rsidRPr="00356E64">
        <w:rPr>
          <w:rFonts w:ascii="Arial" w:hAnsi="Arial"/>
          <w:sz w:val="22"/>
          <w:szCs w:val="22"/>
        </w:rPr>
        <w:t xml:space="preserve">on </w:t>
      </w:r>
      <w:r w:rsidRPr="00356E64">
        <w:rPr>
          <w:rFonts w:ascii="Arial" w:hAnsi="Arial"/>
          <w:color w:val="FF0000"/>
          <w:sz w:val="22"/>
          <w:szCs w:val="22"/>
        </w:rPr>
        <w:t>(time, date)</w:t>
      </w:r>
      <w:r w:rsidRPr="00356E64">
        <w:rPr>
          <w:rFonts w:ascii="Arial" w:hAnsi="Arial"/>
          <w:sz w:val="22"/>
          <w:szCs w:val="22"/>
        </w:rPr>
        <w:t xml:space="preserve">. </w:t>
      </w:r>
    </w:p>
    <w:p w:rsidR="00356E64" w:rsidRPr="00356E64" w:rsidRDefault="00356E64" w:rsidP="00356E64">
      <w:pPr>
        <w:rPr>
          <w:rFonts w:ascii="Arial" w:hAnsi="Arial"/>
          <w:sz w:val="22"/>
          <w:szCs w:val="22"/>
        </w:rPr>
      </w:pPr>
    </w:p>
    <w:p w:rsidR="00356E64" w:rsidRPr="00356E64" w:rsidRDefault="00356E64" w:rsidP="00356E64">
      <w:pPr>
        <w:rPr>
          <w:rFonts w:ascii="Arial" w:hAnsi="Arial"/>
          <w:sz w:val="22"/>
          <w:szCs w:val="22"/>
        </w:rPr>
      </w:pPr>
      <w:r w:rsidRPr="00356E64">
        <w:rPr>
          <w:rFonts w:ascii="Arial" w:hAnsi="Arial"/>
          <w:sz w:val="22"/>
          <w:szCs w:val="22"/>
        </w:rPr>
        <w:t xml:space="preserve">“We will be at </w:t>
      </w:r>
      <w:r w:rsidRPr="00356E64">
        <w:rPr>
          <w:rFonts w:ascii="Arial" w:hAnsi="Arial"/>
          <w:color w:val="FF0000"/>
          <w:sz w:val="22"/>
          <w:szCs w:val="22"/>
        </w:rPr>
        <w:t xml:space="preserve">(location) </w:t>
      </w:r>
      <w:r w:rsidRPr="00356E64">
        <w:rPr>
          <w:rFonts w:ascii="Arial" w:hAnsi="Arial"/>
          <w:sz w:val="22"/>
          <w:szCs w:val="22"/>
        </w:rPr>
        <w:t xml:space="preserve">on </w:t>
      </w:r>
      <w:r w:rsidRPr="00356E64">
        <w:rPr>
          <w:rFonts w:ascii="Arial" w:hAnsi="Arial"/>
          <w:color w:val="FF0000"/>
          <w:sz w:val="22"/>
          <w:szCs w:val="22"/>
        </w:rPr>
        <w:t>(date)</w:t>
      </w:r>
      <w:r w:rsidRPr="00356E64">
        <w:rPr>
          <w:rFonts w:ascii="Arial" w:hAnsi="Arial"/>
          <w:sz w:val="22"/>
          <w:szCs w:val="22"/>
        </w:rPr>
        <w:t xml:space="preserve"> to bring attention to the simple </w:t>
      </w:r>
      <w:r>
        <w:rPr>
          <w:rFonts w:ascii="Arial" w:hAnsi="Arial"/>
          <w:sz w:val="22"/>
          <w:szCs w:val="22"/>
        </w:rPr>
        <w:t>ways</w:t>
      </w:r>
      <w:r w:rsidRPr="00356E64">
        <w:rPr>
          <w:rFonts w:ascii="Arial" w:hAnsi="Arial"/>
          <w:sz w:val="22"/>
          <w:szCs w:val="22"/>
        </w:rPr>
        <w:t xml:space="preserve"> you and I can </w:t>
      </w:r>
      <w:r>
        <w:rPr>
          <w:rFonts w:ascii="Arial" w:hAnsi="Arial"/>
          <w:sz w:val="22"/>
          <w:szCs w:val="22"/>
        </w:rPr>
        <w:t>create caring connections in our community,</w:t>
      </w:r>
      <w:r w:rsidRPr="00356E64">
        <w:rPr>
          <w:rFonts w:ascii="Arial" w:hAnsi="Arial"/>
          <w:sz w:val="22"/>
          <w:szCs w:val="22"/>
        </w:rPr>
        <w:t xml:space="preserve">” said </w:t>
      </w:r>
      <w:r w:rsidRPr="00356E64">
        <w:rPr>
          <w:rFonts w:ascii="Arial" w:hAnsi="Arial"/>
          <w:color w:val="FF0000"/>
          <w:sz w:val="22"/>
          <w:szCs w:val="22"/>
        </w:rPr>
        <w:t>(spokesperson name, title)</w:t>
      </w:r>
      <w:r w:rsidRPr="00356E64">
        <w:rPr>
          <w:rFonts w:ascii="Arial" w:hAnsi="Arial"/>
          <w:sz w:val="22"/>
          <w:szCs w:val="22"/>
        </w:rPr>
        <w:t xml:space="preserve">. “Our children are our future and if we take action not just in April but every day, we can go a long way toward creating </w:t>
      </w:r>
      <w:r>
        <w:rPr>
          <w:rFonts w:ascii="Arial" w:hAnsi="Arial"/>
          <w:sz w:val="22"/>
          <w:szCs w:val="22"/>
        </w:rPr>
        <w:t>stronger communities</w:t>
      </w:r>
      <w:r w:rsidRPr="00356E64">
        <w:rPr>
          <w:rFonts w:ascii="Arial" w:hAnsi="Arial"/>
          <w:sz w:val="22"/>
          <w:szCs w:val="22"/>
        </w:rPr>
        <w:t xml:space="preserve"> where abuse and neglect never occur.”</w:t>
      </w:r>
    </w:p>
    <w:p w:rsidR="00356E64" w:rsidRPr="00356E64" w:rsidRDefault="00356E64" w:rsidP="00356E64">
      <w:pPr>
        <w:rPr>
          <w:rFonts w:ascii="Arial" w:hAnsi="Arial"/>
          <w:sz w:val="22"/>
          <w:szCs w:val="22"/>
        </w:rPr>
      </w:pPr>
    </w:p>
    <w:p w:rsidR="00356E64" w:rsidRPr="00356E64" w:rsidRDefault="00356E64" w:rsidP="00356E64">
      <w:pPr>
        <w:spacing w:after="100" w:afterAutospacing="1"/>
        <w:rPr>
          <w:rFonts w:ascii="Arial" w:hAnsi="Arial"/>
          <w:sz w:val="22"/>
          <w:szCs w:val="22"/>
        </w:rPr>
      </w:pPr>
      <w:r w:rsidRPr="00356E64">
        <w:rPr>
          <w:rFonts w:ascii="Arial" w:hAnsi="Arial"/>
          <w:sz w:val="22"/>
          <w:szCs w:val="22"/>
        </w:rPr>
        <w:t>Child</w:t>
      </w:r>
      <w:r w:rsidR="007B1DC4">
        <w:rPr>
          <w:rFonts w:ascii="Arial" w:hAnsi="Arial"/>
          <w:sz w:val="22"/>
          <w:szCs w:val="22"/>
        </w:rPr>
        <w:t xml:space="preserve"> abuse and neglect can cause toxic </w:t>
      </w:r>
      <w:r w:rsidRPr="00356E64">
        <w:rPr>
          <w:rFonts w:ascii="Arial" w:hAnsi="Arial"/>
          <w:sz w:val="22"/>
          <w:szCs w:val="22"/>
        </w:rPr>
        <w:t>level</w:t>
      </w:r>
      <w:r w:rsidR="007B1DC4">
        <w:rPr>
          <w:rFonts w:ascii="Arial" w:hAnsi="Arial"/>
          <w:sz w:val="22"/>
          <w:szCs w:val="22"/>
        </w:rPr>
        <w:t>s</w:t>
      </w:r>
      <w:r w:rsidRPr="00356E64">
        <w:rPr>
          <w:rFonts w:ascii="Arial" w:hAnsi="Arial"/>
          <w:sz w:val="22"/>
          <w:szCs w:val="22"/>
        </w:rPr>
        <w:t xml:space="preserve"> of stress that over time, changes the structure of the developing brain and leads to poor health, learning</w:t>
      </w:r>
      <w:r w:rsidR="007B1DC4">
        <w:rPr>
          <w:rFonts w:ascii="Arial" w:hAnsi="Arial"/>
          <w:sz w:val="22"/>
          <w:szCs w:val="22"/>
        </w:rPr>
        <w:t>,</w:t>
      </w:r>
      <w:r w:rsidRPr="00356E64">
        <w:rPr>
          <w:rFonts w:ascii="Arial" w:hAnsi="Arial"/>
          <w:sz w:val="22"/>
          <w:szCs w:val="22"/>
        </w:rPr>
        <w:t xml:space="preserve"> and overall well-being. An Iowa study found that more than half of Iowa adults have experienced at least one type of abuse or household dysfunction growing up</w:t>
      </w:r>
      <w:r w:rsidR="00041FFE">
        <w:rPr>
          <w:rFonts w:ascii="Arial" w:hAnsi="Arial"/>
          <w:sz w:val="22"/>
          <w:szCs w:val="22"/>
        </w:rPr>
        <w:t>.  Significant levels of toxic stress</w:t>
      </w:r>
      <w:r w:rsidRPr="00356E64">
        <w:rPr>
          <w:rFonts w:ascii="Arial" w:hAnsi="Arial"/>
          <w:sz w:val="22"/>
          <w:szCs w:val="22"/>
        </w:rPr>
        <w:t xml:space="preserve"> </w:t>
      </w:r>
      <w:r w:rsidR="00041FFE">
        <w:rPr>
          <w:rFonts w:ascii="Arial" w:hAnsi="Arial"/>
          <w:sz w:val="22"/>
          <w:szCs w:val="22"/>
        </w:rPr>
        <w:t xml:space="preserve">in childhood </w:t>
      </w:r>
      <w:r w:rsidRPr="00356E64">
        <w:rPr>
          <w:rFonts w:ascii="Arial" w:hAnsi="Arial"/>
          <w:sz w:val="22"/>
          <w:szCs w:val="22"/>
        </w:rPr>
        <w:t xml:space="preserve">increases the likelihood of problems throughout a lifetime including depression, diabetes and heart disease. </w:t>
      </w:r>
    </w:p>
    <w:p w:rsidR="00356E64" w:rsidRPr="00356E64" w:rsidRDefault="00356E64" w:rsidP="00356E64">
      <w:pPr>
        <w:spacing w:after="100" w:afterAutospacing="1"/>
        <w:rPr>
          <w:rFonts w:ascii="Arial" w:hAnsi="Arial"/>
          <w:sz w:val="22"/>
          <w:szCs w:val="22"/>
        </w:rPr>
      </w:pPr>
      <w:r w:rsidRPr="00356E64">
        <w:rPr>
          <w:rFonts w:ascii="Arial" w:hAnsi="Arial"/>
          <w:sz w:val="22"/>
          <w:szCs w:val="22"/>
        </w:rPr>
        <w:t xml:space="preserve">However, </w:t>
      </w:r>
      <w:r w:rsidR="00041FFE">
        <w:rPr>
          <w:rFonts w:ascii="Arial" w:hAnsi="Arial"/>
          <w:sz w:val="22"/>
          <w:szCs w:val="22"/>
        </w:rPr>
        <w:t xml:space="preserve">social supports and </w:t>
      </w:r>
      <w:r w:rsidRPr="00356E64">
        <w:rPr>
          <w:rFonts w:ascii="Arial" w:hAnsi="Arial"/>
          <w:sz w:val="22"/>
          <w:szCs w:val="22"/>
        </w:rPr>
        <w:t xml:space="preserve">caring connections strengthen families, </w:t>
      </w:r>
      <w:r w:rsidR="00041FFE">
        <w:rPr>
          <w:rFonts w:ascii="Arial" w:hAnsi="Arial"/>
          <w:sz w:val="22"/>
          <w:szCs w:val="22"/>
        </w:rPr>
        <w:t xml:space="preserve">mitigating the </w:t>
      </w:r>
      <w:r w:rsidR="007B1DC4">
        <w:rPr>
          <w:rFonts w:ascii="Arial" w:hAnsi="Arial"/>
          <w:sz w:val="22"/>
          <w:szCs w:val="22"/>
        </w:rPr>
        <w:t>negative outcomes of childhood trauma and reduces</w:t>
      </w:r>
      <w:r w:rsidR="00041FFE">
        <w:rPr>
          <w:rFonts w:ascii="Arial" w:hAnsi="Arial"/>
          <w:sz w:val="22"/>
          <w:szCs w:val="22"/>
        </w:rPr>
        <w:t xml:space="preserve"> the risk of child abuse or neglect</w:t>
      </w:r>
      <w:r w:rsidRPr="00356E64">
        <w:rPr>
          <w:rFonts w:ascii="Arial" w:hAnsi="Arial"/>
          <w:sz w:val="22"/>
          <w:szCs w:val="22"/>
        </w:rPr>
        <w:t xml:space="preserve">. Connected communities have lower crime </w:t>
      </w:r>
      <w:r w:rsidR="00041FFE">
        <w:rPr>
          <w:rFonts w:ascii="Arial" w:hAnsi="Arial"/>
          <w:sz w:val="22"/>
          <w:szCs w:val="22"/>
        </w:rPr>
        <w:t>rates</w:t>
      </w:r>
      <w:r w:rsidRPr="00356E64">
        <w:rPr>
          <w:rFonts w:ascii="Arial" w:hAnsi="Arial"/>
          <w:sz w:val="22"/>
          <w:szCs w:val="22"/>
        </w:rPr>
        <w:t>, better</w:t>
      </w:r>
      <w:r w:rsidR="00041FFE">
        <w:rPr>
          <w:rFonts w:ascii="Arial" w:hAnsi="Arial"/>
          <w:sz w:val="22"/>
          <w:szCs w:val="22"/>
        </w:rPr>
        <w:t xml:space="preserve"> physical and mental health, </w:t>
      </w:r>
      <w:r w:rsidRPr="00356E64">
        <w:rPr>
          <w:rFonts w:ascii="Arial" w:hAnsi="Arial"/>
          <w:sz w:val="22"/>
          <w:szCs w:val="22"/>
        </w:rPr>
        <w:t xml:space="preserve">and less money is spent on treating social problems. </w:t>
      </w:r>
    </w:p>
    <w:p w:rsidR="00356E64" w:rsidRPr="00356E64" w:rsidRDefault="00356E64" w:rsidP="00356E64">
      <w:pPr>
        <w:rPr>
          <w:rFonts w:ascii="Arial" w:hAnsi="Arial"/>
          <w:sz w:val="22"/>
          <w:szCs w:val="22"/>
        </w:rPr>
      </w:pPr>
      <w:r w:rsidRPr="00356E64">
        <w:rPr>
          <w:rFonts w:ascii="Arial" w:hAnsi="Arial"/>
          <w:color w:val="FF0000"/>
          <w:sz w:val="22"/>
          <w:szCs w:val="22"/>
        </w:rPr>
        <w:t xml:space="preserve">(Organization/group) </w:t>
      </w:r>
      <w:r w:rsidRPr="00356E64">
        <w:rPr>
          <w:rFonts w:ascii="Arial" w:hAnsi="Arial"/>
          <w:sz w:val="22"/>
          <w:szCs w:val="22"/>
        </w:rPr>
        <w:t xml:space="preserve">works to prevent child abuse by </w:t>
      </w:r>
      <w:r w:rsidRPr="00356E64">
        <w:rPr>
          <w:rFonts w:ascii="Arial" w:hAnsi="Arial"/>
          <w:color w:val="FF0000"/>
          <w:sz w:val="22"/>
          <w:szCs w:val="22"/>
        </w:rPr>
        <w:t>(explain how your prevention activities help strengthen families or support children)</w:t>
      </w:r>
      <w:r w:rsidRPr="00356E64">
        <w:rPr>
          <w:rFonts w:ascii="Arial" w:hAnsi="Arial"/>
          <w:sz w:val="22"/>
          <w:szCs w:val="22"/>
        </w:rPr>
        <w:t xml:space="preserve">. The program name reaches </w:t>
      </w:r>
      <w:r w:rsidRPr="00356E64">
        <w:rPr>
          <w:rFonts w:ascii="Arial" w:hAnsi="Arial"/>
          <w:color w:val="FF0000"/>
          <w:sz w:val="22"/>
          <w:szCs w:val="22"/>
        </w:rPr>
        <w:t xml:space="preserve">(number of children/parents) </w:t>
      </w:r>
      <w:r w:rsidRPr="00356E64">
        <w:rPr>
          <w:rFonts w:ascii="Arial" w:hAnsi="Arial"/>
          <w:sz w:val="22"/>
          <w:szCs w:val="22"/>
        </w:rPr>
        <w:t xml:space="preserve">each year, </w:t>
      </w:r>
      <w:r w:rsidR="00260396">
        <w:rPr>
          <w:rFonts w:ascii="Arial" w:hAnsi="Arial"/>
          <w:sz w:val="22"/>
          <w:szCs w:val="22"/>
        </w:rPr>
        <w:t>creating the connections</w:t>
      </w:r>
      <w:r w:rsidRPr="00356E64">
        <w:rPr>
          <w:rFonts w:ascii="Arial" w:hAnsi="Arial"/>
          <w:sz w:val="22"/>
          <w:szCs w:val="22"/>
        </w:rPr>
        <w:t xml:space="preserve"> </w:t>
      </w:r>
      <w:r w:rsidRPr="00356E64">
        <w:rPr>
          <w:rFonts w:ascii="Arial" w:hAnsi="Arial"/>
          <w:color w:val="FF0000"/>
          <w:sz w:val="22"/>
          <w:szCs w:val="22"/>
        </w:rPr>
        <w:t>(community name)</w:t>
      </w:r>
      <w:r w:rsidRPr="00356E64">
        <w:rPr>
          <w:rFonts w:ascii="Arial" w:hAnsi="Arial"/>
          <w:sz w:val="22"/>
          <w:szCs w:val="22"/>
        </w:rPr>
        <w:t xml:space="preserve">’s children need to </w:t>
      </w:r>
      <w:r w:rsidR="00260396">
        <w:rPr>
          <w:rFonts w:ascii="Arial" w:hAnsi="Arial"/>
          <w:sz w:val="22"/>
          <w:szCs w:val="22"/>
        </w:rPr>
        <w:t>grow into healthy adults</w:t>
      </w:r>
      <w:r w:rsidRPr="00356E64">
        <w:rPr>
          <w:rFonts w:ascii="Arial" w:hAnsi="Arial"/>
          <w:sz w:val="22"/>
          <w:szCs w:val="22"/>
        </w:rPr>
        <w:t xml:space="preserve">. </w:t>
      </w:r>
    </w:p>
    <w:p w:rsidR="00356E64" w:rsidRPr="00356E64" w:rsidRDefault="00356E64" w:rsidP="00356E64">
      <w:pPr>
        <w:rPr>
          <w:rFonts w:ascii="Arial" w:hAnsi="Arial"/>
          <w:sz w:val="22"/>
          <w:szCs w:val="22"/>
        </w:rPr>
      </w:pPr>
    </w:p>
    <w:p w:rsidR="005E6FA2" w:rsidRDefault="005E6FA2">
      <w:pPr>
        <w:rPr>
          <w:rFonts w:ascii="Arial" w:hAnsi="Arial"/>
          <w:sz w:val="22"/>
          <w:szCs w:val="22"/>
        </w:rPr>
      </w:pPr>
      <w:r>
        <w:rPr>
          <w:rFonts w:ascii="Arial" w:hAnsi="Arial"/>
          <w:sz w:val="22"/>
          <w:szCs w:val="22"/>
        </w:rPr>
        <w:br w:type="page"/>
      </w:r>
    </w:p>
    <w:p w:rsidR="00356E64" w:rsidRDefault="00356E64" w:rsidP="00356E64">
      <w:pPr>
        <w:rPr>
          <w:rFonts w:ascii="Arial" w:hAnsi="Arial"/>
          <w:color w:val="FF0000"/>
          <w:sz w:val="22"/>
          <w:szCs w:val="22"/>
        </w:rPr>
      </w:pPr>
      <w:r w:rsidRPr="00356E64">
        <w:rPr>
          <w:rFonts w:ascii="Arial" w:hAnsi="Arial"/>
          <w:sz w:val="22"/>
          <w:szCs w:val="22"/>
        </w:rPr>
        <w:lastRenderedPageBreak/>
        <w:t xml:space="preserve">During April, </w:t>
      </w:r>
      <w:r w:rsidRPr="00260396">
        <w:rPr>
          <w:rFonts w:ascii="Arial" w:hAnsi="Arial"/>
          <w:color w:val="FF0000"/>
          <w:sz w:val="22"/>
          <w:szCs w:val="22"/>
        </w:rPr>
        <w:t xml:space="preserve">(Organization name) </w:t>
      </w:r>
      <w:r w:rsidRPr="00356E64">
        <w:rPr>
          <w:rFonts w:ascii="Arial" w:hAnsi="Arial"/>
          <w:sz w:val="22"/>
          <w:szCs w:val="22"/>
        </w:rPr>
        <w:t xml:space="preserve">invites community members to </w:t>
      </w:r>
      <w:r w:rsidR="00260396">
        <w:rPr>
          <w:rFonts w:ascii="Arial" w:hAnsi="Arial"/>
          <w:sz w:val="22"/>
          <w:szCs w:val="22"/>
        </w:rPr>
        <w:t xml:space="preserve">get involved by </w:t>
      </w:r>
      <w:r w:rsidR="00260396" w:rsidRPr="00260396">
        <w:rPr>
          <w:rFonts w:ascii="Arial" w:hAnsi="Arial"/>
          <w:color w:val="FF0000"/>
          <w:sz w:val="22"/>
          <w:szCs w:val="22"/>
        </w:rPr>
        <w:t>(</w:t>
      </w:r>
      <w:r w:rsidRPr="00260396">
        <w:rPr>
          <w:rFonts w:ascii="Arial" w:hAnsi="Arial"/>
          <w:color w:val="FF0000"/>
          <w:sz w:val="22"/>
          <w:szCs w:val="22"/>
        </w:rPr>
        <w:t>provide more details about your Prevention Month campaign activities and how people can get involved. Explain how this correlates to preventing child abuse in your region of the state.)</w:t>
      </w:r>
    </w:p>
    <w:p w:rsidR="005F7A29" w:rsidRDefault="005F7A29" w:rsidP="00356E64">
      <w:pPr>
        <w:rPr>
          <w:rFonts w:ascii="Arial" w:hAnsi="Arial"/>
          <w:color w:val="FF0000"/>
          <w:sz w:val="22"/>
          <w:szCs w:val="22"/>
        </w:rPr>
      </w:pPr>
    </w:p>
    <w:p w:rsidR="00356E64" w:rsidRPr="001B2D35" w:rsidRDefault="007B1DC4" w:rsidP="00DC571C">
      <w:pPr>
        <w:rPr>
          <w:rFonts w:ascii="Arial" w:hAnsi="Arial"/>
          <w:color w:val="000000" w:themeColor="text1"/>
          <w:sz w:val="22"/>
          <w:szCs w:val="22"/>
        </w:rPr>
      </w:pPr>
      <w:r w:rsidRPr="001B2D35">
        <w:rPr>
          <w:rFonts w:ascii="Arial" w:hAnsi="Arial"/>
          <w:color w:val="000000" w:themeColor="text1"/>
          <w:sz w:val="22"/>
          <w:szCs w:val="22"/>
        </w:rPr>
        <w:t>“</w:t>
      </w:r>
      <w:r w:rsidR="002D27E2" w:rsidRPr="001B2D35">
        <w:rPr>
          <w:rFonts w:ascii="Arial" w:hAnsi="Arial"/>
          <w:color w:val="000000" w:themeColor="text1"/>
          <w:sz w:val="22"/>
          <w:szCs w:val="22"/>
        </w:rPr>
        <w:t xml:space="preserve">Fostering resilience can take many shapes in a community,” says Liz Cox, executive director of Prevent Child Abuse Iowa. </w:t>
      </w:r>
      <w:r w:rsidR="00DC571C" w:rsidRPr="001B2D35">
        <w:rPr>
          <w:rFonts w:ascii="Arial" w:hAnsi="Arial"/>
          <w:color w:val="000000" w:themeColor="text1"/>
          <w:sz w:val="22"/>
          <w:szCs w:val="22"/>
        </w:rPr>
        <w:t xml:space="preserve">“By creating an environment where people understand toxic stress and its impact, leaders can destigmatize the effects of toxic stress and foster strong caring connections that lead to positive outcomes across generations.”  </w:t>
      </w:r>
    </w:p>
    <w:p w:rsidR="00DC571C" w:rsidRPr="00356E64" w:rsidRDefault="00DC571C" w:rsidP="00DC571C">
      <w:pPr>
        <w:rPr>
          <w:rFonts w:ascii="Arial" w:hAnsi="Arial"/>
          <w:sz w:val="22"/>
          <w:szCs w:val="22"/>
        </w:rPr>
      </w:pPr>
    </w:p>
    <w:p w:rsidR="00356E64" w:rsidRPr="00260396" w:rsidRDefault="00356E64" w:rsidP="00356E64">
      <w:pPr>
        <w:rPr>
          <w:rFonts w:ascii="Arial" w:hAnsi="Arial"/>
          <w:color w:val="FF0000"/>
          <w:sz w:val="22"/>
          <w:szCs w:val="22"/>
        </w:rPr>
      </w:pPr>
      <w:r w:rsidRPr="00356E64">
        <w:rPr>
          <w:rFonts w:ascii="Arial" w:hAnsi="Arial"/>
          <w:sz w:val="22"/>
          <w:szCs w:val="22"/>
        </w:rPr>
        <w:t xml:space="preserve">Community members can take action for child abuse prevention year-round by </w:t>
      </w:r>
      <w:r w:rsidR="00260396" w:rsidRPr="00260396">
        <w:rPr>
          <w:rFonts w:ascii="Arial" w:hAnsi="Arial"/>
          <w:color w:val="FF0000"/>
          <w:sz w:val="22"/>
          <w:szCs w:val="22"/>
        </w:rPr>
        <w:t>(</w:t>
      </w:r>
      <w:r w:rsidRPr="00260396">
        <w:rPr>
          <w:rFonts w:ascii="Arial" w:hAnsi="Arial"/>
          <w:color w:val="FF0000"/>
          <w:sz w:val="22"/>
          <w:szCs w:val="22"/>
        </w:rPr>
        <w:t>offer a couple of actions people can take to support your work throughout the year and how they can follow up about these opportunities.</w:t>
      </w:r>
      <w:r w:rsidR="00260396">
        <w:rPr>
          <w:rFonts w:ascii="Arial" w:hAnsi="Arial"/>
          <w:color w:val="FF0000"/>
          <w:sz w:val="22"/>
          <w:szCs w:val="22"/>
        </w:rPr>
        <w:t>)</w:t>
      </w:r>
      <w:r w:rsidRPr="00260396">
        <w:rPr>
          <w:rFonts w:ascii="Arial" w:hAnsi="Arial"/>
          <w:color w:val="FF0000"/>
          <w:sz w:val="22"/>
          <w:szCs w:val="22"/>
        </w:rPr>
        <w:t xml:space="preserve">  </w:t>
      </w:r>
    </w:p>
    <w:p w:rsidR="00356E64" w:rsidRPr="00356E64" w:rsidRDefault="00356E64" w:rsidP="00356E64">
      <w:pPr>
        <w:rPr>
          <w:rFonts w:ascii="Arial" w:hAnsi="Arial"/>
          <w:sz w:val="22"/>
          <w:szCs w:val="22"/>
        </w:rPr>
      </w:pPr>
    </w:p>
    <w:p w:rsidR="005F7A29" w:rsidRDefault="00DC571C" w:rsidP="00356E64">
      <w:pPr>
        <w:rPr>
          <w:rFonts w:ascii="Arial" w:hAnsi="Arial"/>
          <w:sz w:val="22"/>
          <w:szCs w:val="22"/>
        </w:rPr>
      </w:pPr>
      <w:r>
        <w:rPr>
          <w:rFonts w:ascii="Arial" w:hAnsi="Arial"/>
          <w:sz w:val="22"/>
          <w:szCs w:val="22"/>
        </w:rPr>
        <w:t>The Connections Matter</w:t>
      </w:r>
      <w:r w:rsidRPr="001B2D35">
        <w:rPr>
          <w:rFonts w:ascii="Arial" w:hAnsi="Arial"/>
          <w:sz w:val="22"/>
          <w:szCs w:val="22"/>
          <w:vertAlign w:val="superscript"/>
        </w:rPr>
        <w:t>®</w:t>
      </w:r>
      <w:r>
        <w:rPr>
          <w:rFonts w:ascii="Arial" w:hAnsi="Arial"/>
          <w:sz w:val="22"/>
          <w:szCs w:val="22"/>
        </w:rPr>
        <w:t xml:space="preserve"> framework provides a strengths-based approach to understanding adverse childhood experiences and the vital role caring relationships play in buffering the long-term negative outcomes.  Information on Connections Matter</w:t>
      </w:r>
      <w:r w:rsidRPr="001B2D35">
        <w:rPr>
          <w:rFonts w:ascii="Arial" w:hAnsi="Arial"/>
          <w:sz w:val="22"/>
          <w:szCs w:val="22"/>
          <w:vertAlign w:val="superscript"/>
        </w:rPr>
        <w:t>®</w:t>
      </w:r>
      <w:r>
        <w:rPr>
          <w:rFonts w:ascii="Arial" w:hAnsi="Arial"/>
          <w:sz w:val="22"/>
          <w:szCs w:val="22"/>
        </w:rPr>
        <w:t xml:space="preserve"> is available through Prevent Child Abuse Iowa or by visiting </w:t>
      </w:r>
      <w:hyperlink r:id="rId7" w:history="1">
        <w:r w:rsidRPr="00EA60D9">
          <w:rPr>
            <w:rStyle w:val="Hyperlink"/>
            <w:rFonts w:ascii="Arial" w:hAnsi="Arial"/>
            <w:sz w:val="22"/>
            <w:szCs w:val="22"/>
          </w:rPr>
          <w:t>www.becauseconnectionsmatter.org</w:t>
        </w:r>
      </w:hyperlink>
      <w:r>
        <w:rPr>
          <w:rFonts w:ascii="Arial" w:hAnsi="Arial"/>
          <w:sz w:val="22"/>
          <w:szCs w:val="22"/>
        </w:rPr>
        <w:t xml:space="preserve">.  </w:t>
      </w:r>
    </w:p>
    <w:p w:rsidR="005F7A29" w:rsidRPr="005F7A29" w:rsidRDefault="005F7A29" w:rsidP="00DC571C">
      <w:pPr>
        <w:jc w:val="center"/>
        <w:rPr>
          <w:rFonts w:ascii="Times New Roman" w:hAnsi="Times New Roman" w:cs="Times New Roman"/>
        </w:rPr>
      </w:pPr>
      <w:r w:rsidRPr="003569CC">
        <w:rPr>
          <w:rFonts w:ascii="Times New Roman" w:hAnsi="Times New Roman" w:cs="Times New Roman"/>
        </w:rPr>
        <w:t>###</w:t>
      </w:r>
    </w:p>
    <w:p w:rsidR="00356E64" w:rsidRPr="003079B6" w:rsidRDefault="00356E64" w:rsidP="00A25AE6">
      <w:pPr>
        <w:rPr>
          <w:rFonts w:ascii="Arial" w:hAnsi="Arial"/>
          <w:sz w:val="22"/>
          <w:szCs w:val="22"/>
        </w:rPr>
      </w:pPr>
    </w:p>
    <w:p w:rsidR="00A25AE6" w:rsidRDefault="00A25AE6" w:rsidP="00A25AE6">
      <w:pPr>
        <w:rPr>
          <w:rFonts w:ascii="Arial" w:hAnsi="Arial"/>
          <w:b/>
          <w:sz w:val="22"/>
          <w:szCs w:val="22"/>
        </w:rPr>
      </w:pPr>
    </w:p>
    <w:p w:rsidR="002E63CC" w:rsidRPr="002E63CC" w:rsidRDefault="002E63CC" w:rsidP="002E63CC">
      <w:pPr>
        <w:rPr>
          <w:rFonts w:ascii="Arial" w:hAnsi="Arial"/>
          <w:b/>
          <w:color w:val="FF0000"/>
          <w:sz w:val="22"/>
          <w:szCs w:val="22"/>
        </w:rPr>
      </w:pPr>
      <w:r>
        <w:rPr>
          <w:rFonts w:ascii="Arial" w:hAnsi="Arial"/>
          <w:b/>
          <w:sz w:val="22"/>
          <w:szCs w:val="22"/>
        </w:rPr>
        <w:t>A</w:t>
      </w:r>
      <w:r w:rsidRPr="00703CF3">
        <w:rPr>
          <w:rFonts w:ascii="Arial" w:hAnsi="Arial"/>
          <w:b/>
          <w:sz w:val="22"/>
          <w:szCs w:val="22"/>
        </w:rPr>
        <w:t xml:space="preserve">bout </w:t>
      </w:r>
      <w:r w:rsidRPr="002E63CC">
        <w:rPr>
          <w:rFonts w:ascii="Arial" w:hAnsi="Arial"/>
          <w:b/>
          <w:color w:val="FF0000"/>
          <w:sz w:val="22"/>
          <w:szCs w:val="22"/>
        </w:rPr>
        <w:t>(Name of your organization)</w:t>
      </w:r>
    </w:p>
    <w:p w:rsidR="002E63CC" w:rsidRPr="002E63CC" w:rsidRDefault="002E63CC" w:rsidP="002E63CC">
      <w:pPr>
        <w:rPr>
          <w:rFonts w:ascii="Arial" w:hAnsi="Arial"/>
          <w:color w:val="FF0000"/>
          <w:sz w:val="22"/>
          <w:szCs w:val="22"/>
        </w:rPr>
      </w:pPr>
      <w:r w:rsidRPr="002E63CC">
        <w:rPr>
          <w:rFonts w:ascii="Arial" w:hAnsi="Arial"/>
          <w:color w:val="FF0000"/>
          <w:sz w:val="22"/>
          <w:szCs w:val="22"/>
        </w:rPr>
        <w:t>Include information about your council/organization such as:</w:t>
      </w:r>
    </w:p>
    <w:p w:rsidR="002E63CC" w:rsidRPr="002E63CC" w:rsidRDefault="002E63CC" w:rsidP="002E63CC">
      <w:pPr>
        <w:pStyle w:val="ListParagraph"/>
        <w:numPr>
          <w:ilvl w:val="0"/>
          <w:numId w:val="3"/>
        </w:numPr>
        <w:rPr>
          <w:rFonts w:ascii="Arial" w:hAnsi="Arial"/>
          <w:color w:val="FF0000"/>
          <w:sz w:val="22"/>
          <w:szCs w:val="22"/>
        </w:rPr>
      </w:pPr>
      <w:r w:rsidRPr="002E63CC">
        <w:rPr>
          <w:rFonts w:ascii="Arial" w:hAnsi="Arial"/>
          <w:color w:val="FF0000"/>
          <w:sz w:val="22"/>
          <w:szCs w:val="22"/>
        </w:rPr>
        <w:t>When it was founded</w:t>
      </w:r>
    </w:p>
    <w:p w:rsidR="002E63CC" w:rsidRPr="002E63CC" w:rsidRDefault="002E63CC" w:rsidP="002E63CC">
      <w:pPr>
        <w:pStyle w:val="ListParagraph"/>
        <w:numPr>
          <w:ilvl w:val="0"/>
          <w:numId w:val="3"/>
        </w:numPr>
        <w:rPr>
          <w:rFonts w:ascii="Arial" w:hAnsi="Arial"/>
          <w:color w:val="FF0000"/>
          <w:sz w:val="22"/>
          <w:szCs w:val="22"/>
        </w:rPr>
      </w:pPr>
      <w:r w:rsidRPr="002E63CC">
        <w:rPr>
          <w:rFonts w:ascii="Arial" w:hAnsi="Arial"/>
          <w:color w:val="FF0000"/>
          <w:sz w:val="22"/>
          <w:szCs w:val="22"/>
        </w:rPr>
        <w:t>Who it serves</w:t>
      </w:r>
    </w:p>
    <w:p w:rsidR="002E63CC" w:rsidRPr="002E63CC" w:rsidRDefault="002E63CC" w:rsidP="002E63CC">
      <w:pPr>
        <w:pStyle w:val="ListParagraph"/>
        <w:numPr>
          <w:ilvl w:val="0"/>
          <w:numId w:val="3"/>
        </w:numPr>
        <w:rPr>
          <w:rFonts w:ascii="Arial" w:hAnsi="Arial"/>
          <w:color w:val="FF0000"/>
          <w:sz w:val="22"/>
          <w:szCs w:val="22"/>
        </w:rPr>
      </w:pPr>
      <w:r w:rsidRPr="002E63CC">
        <w:rPr>
          <w:rFonts w:ascii="Arial" w:hAnsi="Arial"/>
          <w:color w:val="FF0000"/>
          <w:sz w:val="22"/>
          <w:szCs w:val="22"/>
        </w:rPr>
        <w:t>Programs it administers</w:t>
      </w:r>
    </w:p>
    <w:p w:rsidR="002E63CC" w:rsidRPr="002E63CC" w:rsidRDefault="002E63CC" w:rsidP="002E63CC">
      <w:pPr>
        <w:pStyle w:val="ListParagraph"/>
        <w:numPr>
          <w:ilvl w:val="0"/>
          <w:numId w:val="3"/>
        </w:numPr>
        <w:rPr>
          <w:rFonts w:ascii="Arial" w:hAnsi="Arial"/>
          <w:color w:val="FF0000"/>
          <w:sz w:val="22"/>
          <w:szCs w:val="22"/>
        </w:rPr>
      </w:pPr>
      <w:r w:rsidRPr="002E63CC">
        <w:rPr>
          <w:rFonts w:ascii="Arial" w:hAnsi="Arial"/>
          <w:color w:val="FF0000"/>
          <w:sz w:val="22"/>
          <w:szCs w:val="22"/>
        </w:rPr>
        <w:t>Its mission</w:t>
      </w:r>
    </w:p>
    <w:p w:rsidR="002E63CC" w:rsidRPr="002E63CC" w:rsidRDefault="002E63CC" w:rsidP="002E63CC">
      <w:pPr>
        <w:pStyle w:val="ListParagraph"/>
        <w:numPr>
          <w:ilvl w:val="0"/>
          <w:numId w:val="3"/>
        </w:numPr>
        <w:rPr>
          <w:rFonts w:ascii="Arial" w:hAnsi="Arial"/>
          <w:color w:val="FF0000"/>
          <w:sz w:val="22"/>
          <w:szCs w:val="22"/>
        </w:rPr>
      </w:pPr>
      <w:r w:rsidRPr="002E63CC">
        <w:rPr>
          <w:rFonts w:ascii="Arial" w:hAnsi="Arial"/>
          <w:color w:val="FF0000"/>
          <w:sz w:val="22"/>
          <w:szCs w:val="22"/>
        </w:rPr>
        <w:t>Contact information such as phone number and website</w:t>
      </w:r>
    </w:p>
    <w:p w:rsidR="002E63CC" w:rsidRDefault="002E63CC" w:rsidP="00703CF3">
      <w:pPr>
        <w:rPr>
          <w:rFonts w:ascii="Arial" w:hAnsi="Arial"/>
          <w:b/>
          <w:sz w:val="22"/>
          <w:szCs w:val="22"/>
        </w:rPr>
      </w:pPr>
    </w:p>
    <w:p w:rsidR="00703CF3" w:rsidRDefault="002316BC" w:rsidP="00703CF3">
      <w:pPr>
        <w:rPr>
          <w:rFonts w:ascii="Arial" w:hAnsi="Arial"/>
          <w:b/>
          <w:sz w:val="22"/>
          <w:szCs w:val="22"/>
        </w:rPr>
      </w:pPr>
      <w:r>
        <w:rPr>
          <w:rFonts w:ascii="Arial" w:hAnsi="Arial"/>
          <w:b/>
          <w:sz w:val="22"/>
          <w:szCs w:val="22"/>
        </w:rPr>
        <w:t>A</w:t>
      </w:r>
      <w:r w:rsidR="00703CF3" w:rsidRPr="00703CF3">
        <w:rPr>
          <w:rFonts w:ascii="Arial" w:hAnsi="Arial"/>
          <w:b/>
          <w:sz w:val="22"/>
          <w:szCs w:val="22"/>
        </w:rPr>
        <w:t xml:space="preserve">bout </w:t>
      </w:r>
      <w:r w:rsidR="00A25AE6">
        <w:rPr>
          <w:rFonts w:ascii="Arial" w:hAnsi="Arial"/>
          <w:b/>
          <w:sz w:val="22"/>
          <w:szCs w:val="22"/>
        </w:rPr>
        <w:t>Prevent Child Abuse Iowa/Connections Matter</w:t>
      </w:r>
    </w:p>
    <w:p w:rsidR="00703CF3" w:rsidRPr="00DC571C" w:rsidRDefault="00451E54" w:rsidP="00DC571C">
      <w:pPr>
        <w:pStyle w:val="NormalWeb"/>
        <w:spacing w:before="0" w:beforeAutospacing="0" w:after="0" w:afterAutospacing="0"/>
        <w:rPr>
          <w:rFonts w:ascii="Arial" w:hAnsi="Arial" w:cs="Arial"/>
          <w:i/>
          <w:iCs/>
          <w:sz w:val="22"/>
          <w:szCs w:val="22"/>
        </w:rPr>
      </w:pPr>
      <w:r w:rsidRPr="0033383C">
        <w:rPr>
          <w:rStyle w:val="Emphasis"/>
          <w:rFonts w:ascii="Arial" w:hAnsi="Arial" w:cs="Arial"/>
          <w:i w:val="0"/>
          <w:iCs w:val="0"/>
          <w:sz w:val="22"/>
          <w:szCs w:val="22"/>
        </w:rPr>
        <w:t>Since 1975, Prevent Child Abuse Iowa has served its mission of leading child abuse preventi</w:t>
      </w:r>
      <w:r w:rsidR="00345E3E">
        <w:rPr>
          <w:rStyle w:val="Emphasis"/>
          <w:rFonts w:ascii="Arial" w:hAnsi="Arial" w:cs="Arial"/>
          <w:i w:val="0"/>
          <w:iCs w:val="0"/>
          <w:sz w:val="22"/>
          <w:szCs w:val="22"/>
        </w:rPr>
        <w:t>on efforts in Iowa by building awareness, providing assistance, and promoting a</w:t>
      </w:r>
      <w:r w:rsidRPr="0033383C">
        <w:rPr>
          <w:rStyle w:val="Emphasis"/>
          <w:rFonts w:ascii="Arial" w:hAnsi="Arial" w:cs="Arial"/>
          <w:i w:val="0"/>
          <w:iCs w:val="0"/>
          <w:sz w:val="22"/>
          <w:szCs w:val="22"/>
        </w:rPr>
        <w:t>dvocacy. It is the only statewide organization dedicated to preventing child abuse and the only consistent voice for child abuse prevention during the state legislative session. Prevent Child Abuse Iowa manages state and federal grant programs that contribute financial support to community groups that provide services to families. Prevent Child Abuse Iowa is based in Des Moines, but has partnerships in nearly every county throughout Iowa. It is an affiliate of Prevent Child Abuse America. For more inf</w:t>
      </w:r>
      <w:r w:rsidR="00DC571C">
        <w:rPr>
          <w:rStyle w:val="Emphasis"/>
          <w:rFonts w:ascii="Arial" w:hAnsi="Arial" w:cs="Arial"/>
          <w:i w:val="0"/>
          <w:iCs w:val="0"/>
          <w:sz w:val="22"/>
          <w:szCs w:val="22"/>
        </w:rPr>
        <w:t xml:space="preserve">ormation, call (515) 244.2200, </w:t>
      </w:r>
      <w:r w:rsidRPr="0033383C">
        <w:rPr>
          <w:rStyle w:val="Emphasis"/>
          <w:rFonts w:ascii="Arial" w:hAnsi="Arial" w:cs="Arial"/>
          <w:i w:val="0"/>
          <w:iCs w:val="0"/>
          <w:sz w:val="22"/>
          <w:szCs w:val="22"/>
        </w:rPr>
        <w:t xml:space="preserve">or visit </w:t>
      </w:r>
      <w:hyperlink r:id="rId8" w:history="1">
        <w:r w:rsidRPr="0033383C">
          <w:rPr>
            <w:rStyle w:val="Hyperlink"/>
            <w:rFonts w:ascii="Arial" w:hAnsi="Arial" w:cs="Arial"/>
            <w:i/>
            <w:iCs/>
            <w:sz w:val="22"/>
            <w:szCs w:val="22"/>
          </w:rPr>
          <w:t>www.pcaiowa.org</w:t>
        </w:r>
      </w:hyperlink>
      <w:r w:rsidRPr="0033383C">
        <w:rPr>
          <w:rStyle w:val="Emphasis"/>
          <w:rFonts w:ascii="Arial" w:hAnsi="Arial" w:cs="Arial"/>
          <w:i w:val="0"/>
          <w:iCs w:val="0"/>
          <w:sz w:val="22"/>
          <w:szCs w:val="22"/>
        </w:rPr>
        <w:t>.</w:t>
      </w:r>
      <w:r w:rsidR="001B2D35">
        <w:rPr>
          <w:rStyle w:val="Emphasis"/>
          <w:rFonts w:ascii="Arial" w:hAnsi="Arial" w:cs="Arial"/>
          <w:i w:val="0"/>
          <w:iCs w:val="0"/>
          <w:sz w:val="22"/>
          <w:szCs w:val="22"/>
        </w:rPr>
        <w:t xml:space="preserve"> </w:t>
      </w:r>
    </w:p>
    <w:p w:rsidR="00D5125C" w:rsidRDefault="00D5125C" w:rsidP="00703CF3">
      <w:pPr>
        <w:rPr>
          <w:rFonts w:ascii="Arial" w:hAnsi="Arial"/>
          <w:sz w:val="22"/>
          <w:szCs w:val="22"/>
        </w:rPr>
      </w:pPr>
    </w:p>
    <w:p w:rsidR="002316BC" w:rsidRPr="00026621" w:rsidRDefault="00D5125C" w:rsidP="002316BC">
      <w:pPr>
        <w:jc w:val="center"/>
        <w:rPr>
          <w:rFonts w:ascii="Arial" w:hAnsi="Arial"/>
          <w:sz w:val="22"/>
          <w:szCs w:val="22"/>
        </w:rPr>
      </w:pPr>
      <w:r>
        <w:rPr>
          <w:rFonts w:ascii="Arial" w:hAnsi="Arial"/>
          <w:sz w:val="22"/>
          <w:szCs w:val="22"/>
        </w:rPr>
        <w:t>###</w:t>
      </w:r>
    </w:p>
    <w:p w:rsidR="00026621" w:rsidRPr="00026621" w:rsidRDefault="00026621" w:rsidP="00026621">
      <w:pPr>
        <w:jc w:val="center"/>
        <w:rPr>
          <w:rFonts w:ascii="Arial" w:hAnsi="Arial"/>
          <w:sz w:val="28"/>
          <w:szCs w:val="28"/>
        </w:rPr>
      </w:pPr>
    </w:p>
    <w:sectPr w:rsidR="00026621" w:rsidRPr="00026621" w:rsidSect="00E812C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3B" w:rsidRDefault="000C3A3B" w:rsidP="00345E3E">
      <w:r>
        <w:separator/>
      </w:r>
    </w:p>
  </w:endnote>
  <w:endnote w:type="continuationSeparator" w:id="0">
    <w:p w:rsidR="000C3A3B" w:rsidRDefault="000C3A3B" w:rsidP="0034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Myanmar Text">
    <w:panose1 w:val="020B0502040204020203"/>
    <w:charset w:val="00"/>
    <w:family w:val="swiss"/>
    <w:pitch w:val="variable"/>
    <w:sig w:usb0="80000003" w:usb1="00000000" w:usb2="000004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3B" w:rsidRDefault="000C3A3B" w:rsidP="00345E3E">
      <w:r>
        <w:separator/>
      </w:r>
    </w:p>
  </w:footnote>
  <w:footnote w:type="continuationSeparator" w:id="0">
    <w:p w:rsidR="000C3A3B" w:rsidRDefault="000C3A3B" w:rsidP="0034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3E" w:rsidRDefault="001B2D35">
    <w:pPr>
      <w:pStyle w:val="Header"/>
    </w:pPr>
    <w:r>
      <w:rPr>
        <w:noProof/>
        <w:lang w:bidi="my-MM"/>
      </w:rPr>
      <w:drawing>
        <wp:anchor distT="0" distB="0" distL="114300" distR="114300" simplePos="0" relativeHeight="251658240" behindDoc="0" locked="0" layoutInCell="1" allowOverlap="1">
          <wp:simplePos x="0" y="0"/>
          <wp:positionH relativeFrom="margin">
            <wp:posOffset>-72390</wp:posOffset>
          </wp:positionH>
          <wp:positionV relativeFrom="paragraph">
            <wp:posOffset>-170180</wp:posOffset>
          </wp:positionV>
          <wp:extent cx="1802130" cy="474345"/>
          <wp:effectExtent l="0" t="0" r="762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Iowa_Logo_color.png"/>
                  <pic:cNvPicPr/>
                </pic:nvPicPr>
                <pic:blipFill>
                  <a:blip r:embed="rId1"/>
                  <a:stretch>
                    <a:fillRect/>
                  </a:stretch>
                </pic:blipFill>
                <pic:spPr>
                  <a:xfrm>
                    <a:off x="0" y="0"/>
                    <a:ext cx="1802130" cy="474345"/>
                  </a:xfrm>
                  <a:prstGeom prst="rect">
                    <a:avLst/>
                  </a:prstGeom>
                </pic:spPr>
              </pic:pic>
            </a:graphicData>
          </a:graphic>
          <wp14:sizeRelH relativeFrom="margin">
            <wp14:pctWidth>0</wp14:pctWidth>
          </wp14:sizeRelH>
          <wp14:sizeRelV relativeFrom="margin">
            <wp14:pctHeight>0</wp14:pctHeight>
          </wp14:sizeRelV>
        </wp:anchor>
      </w:drawing>
    </w:r>
    <w:r>
      <w:rPr>
        <w:noProof/>
        <w:lang w:bidi="my-MM"/>
      </w:rPr>
      <w:drawing>
        <wp:anchor distT="0" distB="0" distL="114300" distR="114300" simplePos="0" relativeHeight="251659264" behindDoc="0" locked="0" layoutInCell="1" allowOverlap="1">
          <wp:simplePos x="0" y="0"/>
          <wp:positionH relativeFrom="margin">
            <wp:posOffset>3846195</wp:posOffset>
          </wp:positionH>
          <wp:positionV relativeFrom="paragraph">
            <wp:posOffset>-73932</wp:posOffset>
          </wp:positionV>
          <wp:extent cx="1586230" cy="288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_Logo_color.png"/>
                  <pic:cNvPicPr/>
                </pic:nvPicPr>
                <pic:blipFill>
                  <a:blip r:embed="rId2"/>
                  <a:stretch>
                    <a:fillRect/>
                  </a:stretch>
                </pic:blipFill>
                <pic:spPr>
                  <a:xfrm>
                    <a:off x="0" y="0"/>
                    <a:ext cx="1586230" cy="288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0537"/>
    <w:multiLevelType w:val="hybridMultilevel"/>
    <w:tmpl w:val="8AA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92A80"/>
    <w:multiLevelType w:val="hybridMultilevel"/>
    <w:tmpl w:val="4C7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50E8A"/>
    <w:multiLevelType w:val="hybridMultilevel"/>
    <w:tmpl w:val="D6A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2B"/>
    <w:rsid w:val="00026621"/>
    <w:rsid w:val="00041FFE"/>
    <w:rsid w:val="000C3A3B"/>
    <w:rsid w:val="0010627A"/>
    <w:rsid w:val="00122C95"/>
    <w:rsid w:val="00135C5B"/>
    <w:rsid w:val="001448FA"/>
    <w:rsid w:val="001449DC"/>
    <w:rsid w:val="001924A0"/>
    <w:rsid w:val="001B2D35"/>
    <w:rsid w:val="002316BC"/>
    <w:rsid w:val="00260396"/>
    <w:rsid w:val="0026040C"/>
    <w:rsid w:val="002A378F"/>
    <w:rsid w:val="002D27E2"/>
    <w:rsid w:val="002E63CC"/>
    <w:rsid w:val="003079B6"/>
    <w:rsid w:val="0033383C"/>
    <w:rsid w:val="00345E3E"/>
    <w:rsid w:val="00356E64"/>
    <w:rsid w:val="003B5620"/>
    <w:rsid w:val="00402D63"/>
    <w:rsid w:val="00451E54"/>
    <w:rsid w:val="00471335"/>
    <w:rsid w:val="00475E05"/>
    <w:rsid w:val="00495A24"/>
    <w:rsid w:val="004C3027"/>
    <w:rsid w:val="00502FB5"/>
    <w:rsid w:val="0053771B"/>
    <w:rsid w:val="00562174"/>
    <w:rsid w:val="005A38D1"/>
    <w:rsid w:val="005E6FA2"/>
    <w:rsid w:val="005E760A"/>
    <w:rsid w:val="005F7A29"/>
    <w:rsid w:val="006838A3"/>
    <w:rsid w:val="00703CF3"/>
    <w:rsid w:val="0071173D"/>
    <w:rsid w:val="0073534E"/>
    <w:rsid w:val="00746351"/>
    <w:rsid w:val="00777247"/>
    <w:rsid w:val="0078502D"/>
    <w:rsid w:val="007B1DC4"/>
    <w:rsid w:val="007C56BD"/>
    <w:rsid w:val="007F260A"/>
    <w:rsid w:val="00802E89"/>
    <w:rsid w:val="008221C9"/>
    <w:rsid w:val="00831CFF"/>
    <w:rsid w:val="008A174F"/>
    <w:rsid w:val="00907122"/>
    <w:rsid w:val="0092325A"/>
    <w:rsid w:val="00954715"/>
    <w:rsid w:val="009E77E8"/>
    <w:rsid w:val="00A25AE6"/>
    <w:rsid w:val="00A828D8"/>
    <w:rsid w:val="00AA39E4"/>
    <w:rsid w:val="00B56C8E"/>
    <w:rsid w:val="00BC512B"/>
    <w:rsid w:val="00BE3352"/>
    <w:rsid w:val="00CD03FF"/>
    <w:rsid w:val="00D00049"/>
    <w:rsid w:val="00D40563"/>
    <w:rsid w:val="00D5125C"/>
    <w:rsid w:val="00D77762"/>
    <w:rsid w:val="00D94DD5"/>
    <w:rsid w:val="00DC571C"/>
    <w:rsid w:val="00E812C7"/>
    <w:rsid w:val="00E92078"/>
    <w:rsid w:val="00F6406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B5BAF"/>
  <w14:defaultImageDpi w14:val="300"/>
  <w15:docId w15:val="{DE7B09A9-525D-467A-AACF-8E69E3C6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621"/>
    <w:rPr>
      <w:color w:val="0000FF" w:themeColor="hyperlink"/>
      <w:u w:val="single"/>
    </w:rPr>
  </w:style>
  <w:style w:type="paragraph" w:styleId="ListParagraph">
    <w:name w:val="List Paragraph"/>
    <w:basedOn w:val="Normal"/>
    <w:uiPriority w:val="34"/>
    <w:qFormat/>
    <w:rsid w:val="00703CF3"/>
    <w:pPr>
      <w:ind w:left="720"/>
      <w:contextualSpacing/>
    </w:pPr>
  </w:style>
  <w:style w:type="paragraph" w:styleId="BalloonText">
    <w:name w:val="Balloon Text"/>
    <w:basedOn w:val="Normal"/>
    <w:link w:val="BalloonTextChar"/>
    <w:uiPriority w:val="99"/>
    <w:semiHidden/>
    <w:unhideWhenUsed/>
    <w:rsid w:val="00D94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DD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77E8"/>
    <w:rPr>
      <w:sz w:val="18"/>
      <w:szCs w:val="18"/>
    </w:rPr>
  </w:style>
  <w:style w:type="paragraph" w:styleId="CommentText">
    <w:name w:val="annotation text"/>
    <w:basedOn w:val="Normal"/>
    <w:link w:val="CommentTextChar"/>
    <w:uiPriority w:val="99"/>
    <w:semiHidden/>
    <w:unhideWhenUsed/>
    <w:rsid w:val="009E77E8"/>
  </w:style>
  <w:style w:type="character" w:customStyle="1" w:styleId="CommentTextChar">
    <w:name w:val="Comment Text Char"/>
    <w:basedOn w:val="DefaultParagraphFont"/>
    <w:link w:val="CommentText"/>
    <w:uiPriority w:val="99"/>
    <w:semiHidden/>
    <w:rsid w:val="009E77E8"/>
  </w:style>
  <w:style w:type="paragraph" w:styleId="CommentSubject">
    <w:name w:val="annotation subject"/>
    <w:basedOn w:val="CommentText"/>
    <w:next w:val="CommentText"/>
    <w:link w:val="CommentSubjectChar"/>
    <w:uiPriority w:val="99"/>
    <w:semiHidden/>
    <w:unhideWhenUsed/>
    <w:rsid w:val="009E77E8"/>
    <w:rPr>
      <w:b/>
      <w:bCs/>
      <w:sz w:val="20"/>
      <w:szCs w:val="20"/>
    </w:rPr>
  </w:style>
  <w:style w:type="character" w:customStyle="1" w:styleId="CommentSubjectChar">
    <w:name w:val="Comment Subject Char"/>
    <w:basedOn w:val="CommentTextChar"/>
    <w:link w:val="CommentSubject"/>
    <w:uiPriority w:val="99"/>
    <w:semiHidden/>
    <w:rsid w:val="009E77E8"/>
    <w:rPr>
      <w:b/>
      <w:bCs/>
      <w:sz w:val="20"/>
      <w:szCs w:val="20"/>
    </w:rPr>
  </w:style>
  <w:style w:type="paragraph" w:styleId="Revision">
    <w:name w:val="Revision"/>
    <w:hidden/>
    <w:uiPriority w:val="99"/>
    <w:semiHidden/>
    <w:rsid w:val="009E77E8"/>
  </w:style>
  <w:style w:type="character" w:styleId="FollowedHyperlink">
    <w:name w:val="FollowedHyperlink"/>
    <w:basedOn w:val="DefaultParagraphFont"/>
    <w:uiPriority w:val="99"/>
    <w:semiHidden/>
    <w:unhideWhenUsed/>
    <w:rsid w:val="00A25AE6"/>
    <w:rPr>
      <w:color w:val="800080" w:themeColor="followedHyperlink"/>
      <w:u w:val="single"/>
    </w:rPr>
  </w:style>
  <w:style w:type="paragraph" w:styleId="NormalWeb">
    <w:name w:val="Normal (Web)"/>
    <w:basedOn w:val="Normal"/>
    <w:uiPriority w:val="99"/>
    <w:unhideWhenUsed/>
    <w:rsid w:val="00451E5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51E54"/>
    <w:rPr>
      <w:i/>
      <w:iCs/>
    </w:rPr>
  </w:style>
  <w:style w:type="paragraph" w:styleId="Header">
    <w:name w:val="header"/>
    <w:basedOn w:val="Normal"/>
    <w:link w:val="HeaderChar"/>
    <w:uiPriority w:val="99"/>
    <w:unhideWhenUsed/>
    <w:rsid w:val="00345E3E"/>
    <w:pPr>
      <w:tabs>
        <w:tab w:val="center" w:pos="4680"/>
        <w:tab w:val="right" w:pos="9360"/>
      </w:tabs>
    </w:pPr>
  </w:style>
  <w:style w:type="character" w:customStyle="1" w:styleId="HeaderChar">
    <w:name w:val="Header Char"/>
    <w:basedOn w:val="DefaultParagraphFont"/>
    <w:link w:val="Header"/>
    <w:uiPriority w:val="99"/>
    <w:rsid w:val="00345E3E"/>
  </w:style>
  <w:style w:type="paragraph" w:styleId="Footer">
    <w:name w:val="footer"/>
    <w:basedOn w:val="Normal"/>
    <w:link w:val="FooterChar"/>
    <w:uiPriority w:val="99"/>
    <w:unhideWhenUsed/>
    <w:rsid w:val="00345E3E"/>
    <w:pPr>
      <w:tabs>
        <w:tab w:val="center" w:pos="4680"/>
        <w:tab w:val="right" w:pos="9360"/>
      </w:tabs>
    </w:pPr>
  </w:style>
  <w:style w:type="character" w:customStyle="1" w:styleId="FooterChar">
    <w:name w:val="Footer Char"/>
    <w:basedOn w:val="DefaultParagraphFont"/>
    <w:link w:val="Footer"/>
    <w:uiPriority w:val="99"/>
    <w:rsid w:val="0034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iowa.org" TargetMode="External"/><Relationship Id="rId3" Type="http://schemas.openxmlformats.org/officeDocument/2006/relationships/settings" Target="settings.xml"/><Relationship Id="rId7" Type="http://schemas.openxmlformats.org/officeDocument/2006/relationships/hyperlink" Target="http://www.becauseconnectionsmat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Performance Marketing</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Gillman</dc:creator>
  <cp:keywords/>
  <dc:description/>
  <cp:lastModifiedBy>Howard Tempero</cp:lastModifiedBy>
  <cp:revision>2</cp:revision>
  <cp:lastPrinted>2016-04-01T14:52:00Z</cp:lastPrinted>
  <dcterms:created xsi:type="dcterms:W3CDTF">2017-03-21T16:10:00Z</dcterms:created>
  <dcterms:modified xsi:type="dcterms:W3CDTF">2017-03-21T16:10:00Z</dcterms:modified>
</cp:coreProperties>
</file>